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B43E5" w14:textId="77777777" w:rsidR="00307FBC" w:rsidRDefault="00307FBC" w:rsidP="00307FBC">
      <w:pPr>
        <w:rPr>
          <w:rFonts w:ascii="方正仿宋_GBK" w:eastAsia="方正仿宋_GBK" w:hAnsi="宋体" w:hint="eastAsia"/>
          <w:b/>
          <w:color w:val="000000"/>
          <w:sz w:val="32"/>
          <w:szCs w:val="32"/>
          <w:shd w:val="clear" w:color="auto" w:fill="FFFFFF"/>
        </w:rPr>
      </w:pPr>
      <w:r>
        <w:rPr>
          <w:rFonts w:ascii="仿宋_GB2312" w:eastAsia="仿宋_GB2312" w:hAnsi="宋体" w:hint="eastAsia"/>
          <w:sz w:val="32"/>
          <w:szCs w:val="32"/>
        </w:rPr>
        <w:t>附件</w:t>
      </w:r>
    </w:p>
    <w:p w14:paraId="2D688EB2" w14:textId="77777777" w:rsidR="00307FBC" w:rsidRDefault="00307FBC" w:rsidP="00307FBC">
      <w:pPr>
        <w:jc w:val="center"/>
        <w:rPr>
          <w:rFonts w:ascii="华文中宋" w:eastAsia="华文中宋" w:hAnsi="华文中宋" w:hint="eastAsia"/>
          <w:b/>
          <w:color w:val="000000"/>
          <w:sz w:val="36"/>
          <w:szCs w:val="36"/>
          <w:shd w:val="clear" w:color="auto" w:fill="FFFFFF"/>
        </w:rPr>
      </w:pPr>
      <w:bookmarkStart w:id="0" w:name="_GoBack"/>
      <w:r w:rsidRPr="001A5844">
        <w:rPr>
          <w:rFonts w:ascii="华文中宋" w:eastAsia="华文中宋" w:hAnsi="华文中宋" w:hint="eastAsia"/>
          <w:b/>
          <w:color w:val="000000"/>
          <w:sz w:val="36"/>
          <w:szCs w:val="36"/>
          <w:shd w:val="clear" w:color="auto" w:fill="FFFFFF"/>
        </w:rPr>
        <w:t>云南师范大学文理学院2018年度科教研基金</w:t>
      </w:r>
    </w:p>
    <w:p w14:paraId="1F3708B9" w14:textId="77777777" w:rsidR="00307FBC" w:rsidRPr="001A5844" w:rsidRDefault="00307FBC" w:rsidP="00307FBC">
      <w:pPr>
        <w:jc w:val="center"/>
        <w:rPr>
          <w:rFonts w:ascii="华文中宋" w:eastAsia="华文中宋" w:hAnsi="华文中宋" w:hint="eastAsia"/>
          <w:b/>
          <w:color w:val="000000"/>
          <w:sz w:val="36"/>
          <w:szCs w:val="36"/>
          <w:shd w:val="clear" w:color="auto" w:fill="FFFFFF"/>
        </w:rPr>
      </w:pPr>
      <w:r w:rsidRPr="001A5844">
        <w:rPr>
          <w:rFonts w:ascii="华文中宋" w:eastAsia="华文中宋" w:hAnsi="华文中宋" w:hint="eastAsia"/>
          <w:b/>
          <w:color w:val="000000"/>
          <w:sz w:val="36"/>
          <w:szCs w:val="36"/>
          <w:shd w:val="clear" w:color="auto" w:fill="FFFFFF"/>
        </w:rPr>
        <w:t>项目课题指南</w:t>
      </w:r>
      <w:bookmarkEnd w:id="0"/>
    </w:p>
    <w:p w14:paraId="1D5674AE" w14:textId="77777777" w:rsidR="00307FBC" w:rsidRPr="000356E9" w:rsidRDefault="00307FBC" w:rsidP="00307FBC">
      <w:pPr>
        <w:jc w:val="left"/>
        <w:rPr>
          <w:rFonts w:ascii="方正仿宋_GBK" w:eastAsia="方正仿宋_GBK" w:hAnsi="宋体" w:hint="eastAsia"/>
          <w:color w:val="000000"/>
          <w:sz w:val="32"/>
          <w:szCs w:val="32"/>
          <w:shd w:val="clear" w:color="auto" w:fill="FFFFFF"/>
        </w:rPr>
      </w:pPr>
    </w:p>
    <w:p w14:paraId="18C6F807" w14:textId="77777777" w:rsidR="00307FBC" w:rsidRPr="000356E9" w:rsidRDefault="00307FBC" w:rsidP="00307FBC">
      <w:pPr>
        <w:spacing w:line="360" w:lineRule="auto"/>
        <w:ind w:firstLineChars="200" w:firstLine="640"/>
        <w:rPr>
          <w:rFonts w:ascii="方正仿宋_GBK" w:eastAsia="方正仿宋_GBK" w:hAnsi="宋体" w:hint="eastAsia"/>
          <w:sz w:val="32"/>
          <w:szCs w:val="32"/>
        </w:rPr>
      </w:pPr>
      <w:r w:rsidRPr="000356E9">
        <w:rPr>
          <w:rFonts w:ascii="方正仿宋_GBK" w:eastAsia="方正仿宋_GBK" w:hAnsi="宋体" w:hint="eastAsia"/>
          <w:sz w:val="32"/>
          <w:szCs w:val="32"/>
        </w:rPr>
        <w:t>一、本年度云南师范大学文理学院科教研基金项目设立重大项目、重点项目、一般项目、青年项目四个类别，具体要求如下：</w:t>
      </w:r>
    </w:p>
    <w:p w14:paraId="2425DC97" w14:textId="77777777" w:rsidR="00307FBC" w:rsidRPr="000356E9" w:rsidRDefault="00307FBC" w:rsidP="00307FBC">
      <w:pPr>
        <w:spacing w:line="360" w:lineRule="auto"/>
        <w:ind w:firstLineChars="200" w:firstLine="640"/>
        <w:rPr>
          <w:rFonts w:ascii="方正仿宋_GBK" w:eastAsia="方正仿宋_GBK" w:hAnsi="宋体" w:hint="eastAsia"/>
          <w:sz w:val="32"/>
          <w:szCs w:val="32"/>
        </w:rPr>
      </w:pPr>
      <w:r w:rsidRPr="000356E9">
        <w:rPr>
          <w:rFonts w:ascii="方正仿宋_GBK" w:eastAsia="方正仿宋_GBK" w:hAnsi="宋体" w:hint="eastAsia"/>
          <w:sz w:val="32"/>
          <w:szCs w:val="32"/>
        </w:rPr>
        <w:t>（一）项目要求</w:t>
      </w:r>
    </w:p>
    <w:p w14:paraId="5B8C6199" w14:textId="77777777" w:rsidR="00307FBC" w:rsidRPr="000356E9" w:rsidRDefault="00307FBC" w:rsidP="00307FBC">
      <w:pPr>
        <w:spacing w:line="360" w:lineRule="auto"/>
        <w:ind w:firstLineChars="200" w:firstLine="640"/>
        <w:rPr>
          <w:rFonts w:ascii="方正仿宋_GBK" w:eastAsia="方正仿宋_GBK" w:hAnsi="宋体" w:hint="eastAsia"/>
          <w:sz w:val="32"/>
          <w:szCs w:val="32"/>
        </w:rPr>
      </w:pPr>
      <w:r w:rsidRPr="000356E9">
        <w:rPr>
          <w:rFonts w:ascii="方正仿宋_GBK" w:eastAsia="方正仿宋_GBK" w:hAnsi="宋体" w:hint="eastAsia"/>
          <w:sz w:val="32"/>
          <w:szCs w:val="32"/>
        </w:rPr>
        <w:t>1.重大项目</w:t>
      </w:r>
    </w:p>
    <w:p w14:paraId="33891522" w14:textId="77777777" w:rsidR="00307FBC" w:rsidRPr="000356E9" w:rsidRDefault="00307FBC" w:rsidP="00307FBC">
      <w:pPr>
        <w:ind w:firstLine="540"/>
        <w:rPr>
          <w:rFonts w:ascii="方正仿宋_GBK" w:eastAsia="方正仿宋_GBK" w:hAnsi="宋体" w:hint="eastAsia"/>
          <w:sz w:val="32"/>
          <w:szCs w:val="32"/>
        </w:rPr>
      </w:pPr>
      <w:r w:rsidRPr="000356E9">
        <w:rPr>
          <w:rFonts w:ascii="方正仿宋_GBK" w:eastAsia="方正仿宋_GBK" w:hAnsi="宋体" w:hint="eastAsia"/>
          <w:sz w:val="32"/>
          <w:szCs w:val="32"/>
        </w:rPr>
        <w:t>（1）根据学院全面发展的需要，围绕重点科研项目、学科建设、专业建设等方面进行深入研究。为学院战略发展涉及的校本研究的深入，教改项目的推进，教学成果奖的</w:t>
      </w:r>
      <w:proofErr w:type="gramStart"/>
      <w:r w:rsidRPr="000356E9">
        <w:rPr>
          <w:rFonts w:ascii="方正仿宋_GBK" w:eastAsia="方正仿宋_GBK" w:hAnsi="宋体" w:hint="eastAsia"/>
          <w:sz w:val="32"/>
          <w:szCs w:val="32"/>
        </w:rPr>
        <w:t>培育做</w:t>
      </w:r>
      <w:proofErr w:type="gramEnd"/>
      <w:r w:rsidRPr="000356E9">
        <w:rPr>
          <w:rFonts w:ascii="方正仿宋_GBK" w:eastAsia="方正仿宋_GBK" w:hAnsi="宋体" w:hint="eastAsia"/>
          <w:sz w:val="32"/>
          <w:szCs w:val="32"/>
        </w:rPr>
        <w:t>支撑，同时，为申报省部级和国家级自然科学、社会科学课题奠定扎实基础。</w:t>
      </w:r>
    </w:p>
    <w:p w14:paraId="2CFC7811" w14:textId="77777777" w:rsidR="00307FBC" w:rsidRPr="000356E9" w:rsidRDefault="00307FBC" w:rsidP="00307FBC">
      <w:pPr>
        <w:ind w:firstLine="540"/>
        <w:rPr>
          <w:rFonts w:ascii="方正仿宋_GBK" w:eastAsia="方正仿宋_GBK" w:hAnsi="宋体" w:hint="eastAsia"/>
          <w:sz w:val="32"/>
          <w:szCs w:val="32"/>
        </w:rPr>
      </w:pPr>
      <w:r w:rsidRPr="000356E9">
        <w:rPr>
          <w:rFonts w:ascii="方正仿宋_GBK" w:eastAsia="方正仿宋_GBK" w:hAnsi="宋体" w:hint="eastAsia"/>
          <w:sz w:val="32"/>
          <w:szCs w:val="32"/>
        </w:rPr>
        <w:t>（2）研究期限为立项之日起2年内结题验收。研究经费为3.0—5.0万元/项。</w:t>
      </w:r>
    </w:p>
    <w:p w14:paraId="6C96FF49" w14:textId="77777777" w:rsidR="00307FBC" w:rsidRPr="000356E9" w:rsidRDefault="00307FBC" w:rsidP="00307FBC">
      <w:pPr>
        <w:ind w:firstLine="540"/>
        <w:rPr>
          <w:rFonts w:ascii="方正仿宋_GBK" w:eastAsia="方正仿宋_GBK" w:hAnsi="宋体" w:hint="eastAsia"/>
          <w:sz w:val="32"/>
          <w:szCs w:val="32"/>
        </w:rPr>
      </w:pPr>
      <w:r w:rsidRPr="000356E9">
        <w:rPr>
          <w:rFonts w:ascii="方正仿宋_GBK" w:eastAsia="方正仿宋_GBK" w:hAnsi="宋体" w:hint="eastAsia"/>
          <w:sz w:val="32"/>
          <w:szCs w:val="32"/>
        </w:rPr>
        <w:t>2.重点项目</w:t>
      </w:r>
    </w:p>
    <w:p w14:paraId="77CC8EEC" w14:textId="77777777" w:rsidR="00307FBC" w:rsidRPr="000356E9" w:rsidRDefault="00307FBC" w:rsidP="00307FBC">
      <w:pPr>
        <w:spacing w:line="360" w:lineRule="auto"/>
        <w:ind w:firstLineChars="200" w:firstLine="640"/>
        <w:rPr>
          <w:rFonts w:ascii="方正仿宋_GBK" w:eastAsia="方正仿宋_GBK" w:hAnsi="宋体" w:hint="eastAsia"/>
          <w:color w:val="222222"/>
          <w:sz w:val="32"/>
          <w:szCs w:val="32"/>
          <w:shd w:val="clear" w:color="auto" w:fill="FFFFFF"/>
        </w:rPr>
      </w:pPr>
      <w:r w:rsidRPr="000356E9">
        <w:rPr>
          <w:rFonts w:ascii="方正仿宋_GBK" w:eastAsia="方正仿宋_GBK" w:hAnsi="宋体" w:hint="eastAsia"/>
          <w:sz w:val="32"/>
          <w:szCs w:val="32"/>
        </w:rPr>
        <w:t>（1）</w:t>
      </w:r>
      <w:r w:rsidRPr="000356E9">
        <w:rPr>
          <w:rFonts w:ascii="方正仿宋_GBK" w:eastAsia="方正仿宋_GBK" w:hAnsi="宋体" w:hint="eastAsia"/>
          <w:color w:val="222222"/>
          <w:sz w:val="32"/>
          <w:szCs w:val="32"/>
          <w:shd w:val="clear" w:color="auto" w:fill="FFFFFF"/>
        </w:rPr>
        <w:t>围绕重大现实问题开展原创性、前瞻性研究，凝练学科研究方向、促进科研团队和创新团队建设、提升科研水平、支撑学科建设与发展，为申报省部级及以上科研项目做好培育工作。</w:t>
      </w:r>
    </w:p>
    <w:p w14:paraId="7D93FA3A" w14:textId="77777777" w:rsidR="00307FBC" w:rsidRPr="000356E9" w:rsidRDefault="00307FBC" w:rsidP="00307FBC">
      <w:pPr>
        <w:ind w:firstLine="540"/>
        <w:rPr>
          <w:rFonts w:ascii="方正仿宋_GBK" w:eastAsia="方正仿宋_GBK" w:hAnsi="宋体" w:hint="eastAsia"/>
          <w:sz w:val="32"/>
          <w:szCs w:val="32"/>
        </w:rPr>
      </w:pPr>
      <w:r w:rsidRPr="000356E9">
        <w:rPr>
          <w:rFonts w:ascii="方正仿宋_GBK" w:eastAsia="方正仿宋_GBK" w:hAnsi="宋体" w:hint="eastAsia"/>
          <w:sz w:val="32"/>
          <w:szCs w:val="32"/>
        </w:rPr>
        <w:t>（2）研究期限为立项之日起2年内结题验收。研究经费</w:t>
      </w:r>
      <w:r w:rsidRPr="000356E9">
        <w:rPr>
          <w:rFonts w:ascii="方正仿宋_GBK" w:eastAsia="方正仿宋_GBK" w:hAnsi="宋体" w:hint="eastAsia"/>
          <w:sz w:val="32"/>
          <w:szCs w:val="32"/>
        </w:rPr>
        <w:lastRenderedPageBreak/>
        <w:t>理工类1.5万元/项，人文类1万元/项。</w:t>
      </w:r>
    </w:p>
    <w:p w14:paraId="30F38512" w14:textId="77777777" w:rsidR="00307FBC" w:rsidRPr="000356E9" w:rsidRDefault="00307FBC" w:rsidP="00307FBC">
      <w:pPr>
        <w:ind w:firstLine="540"/>
        <w:rPr>
          <w:rFonts w:ascii="方正仿宋_GBK" w:eastAsia="方正仿宋_GBK" w:hAnsi="宋体" w:hint="eastAsia"/>
          <w:sz w:val="32"/>
          <w:szCs w:val="32"/>
        </w:rPr>
      </w:pPr>
      <w:r w:rsidRPr="000356E9">
        <w:rPr>
          <w:rFonts w:ascii="方正仿宋_GBK" w:eastAsia="方正仿宋_GBK" w:hAnsi="宋体" w:hint="eastAsia"/>
          <w:sz w:val="32"/>
          <w:szCs w:val="32"/>
        </w:rPr>
        <w:t>3.一般项目</w:t>
      </w:r>
    </w:p>
    <w:p w14:paraId="0944E314" w14:textId="77777777" w:rsidR="00307FBC" w:rsidRPr="000356E9" w:rsidRDefault="00307FBC" w:rsidP="00307FBC">
      <w:pPr>
        <w:spacing w:line="360" w:lineRule="auto"/>
        <w:ind w:firstLineChars="200" w:firstLine="640"/>
        <w:rPr>
          <w:rFonts w:ascii="方正仿宋_GBK" w:eastAsia="方正仿宋_GBK" w:hAnsi="宋体" w:hint="eastAsia"/>
          <w:sz w:val="32"/>
          <w:szCs w:val="32"/>
        </w:rPr>
      </w:pPr>
      <w:r w:rsidRPr="000356E9">
        <w:rPr>
          <w:rFonts w:ascii="方正仿宋_GBK" w:eastAsia="方正仿宋_GBK" w:hAnsi="宋体" w:hint="eastAsia"/>
          <w:sz w:val="32"/>
          <w:szCs w:val="32"/>
        </w:rPr>
        <w:t>（1）以科学问题为牵引，有创新的学术思想，合理可行的研究方案或技术路线，目标明确，重点突出，特色鲜明。</w:t>
      </w:r>
    </w:p>
    <w:p w14:paraId="32C81A15" w14:textId="77777777" w:rsidR="00307FBC" w:rsidRPr="000356E9" w:rsidRDefault="00307FBC" w:rsidP="00307FBC">
      <w:pPr>
        <w:ind w:firstLine="540"/>
        <w:rPr>
          <w:rFonts w:ascii="方正仿宋_GBK" w:eastAsia="方正仿宋_GBK" w:hAnsi="宋体" w:hint="eastAsia"/>
          <w:sz w:val="32"/>
          <w:szCs w:val="32"/>
        </w:rPr>
      </w:pPr>
      <w:r w:rsidRPr="000356E9">
        <w:rPr>
          <w:rFonts w:ascii="方正仿宋_GBK" w:eastAsia="方正仿宋_GBK" w:hAnsi="宋体" w:hint="eastAsia"/>
          <w:sz w:val="32"/>
          <w:szCs w:val="32"/>
        </w:rPr>
        <w:t>（2）研究期限为立项之日起1-2年内结题验收。研究经费为0.5万元/项。</w:t>
      </w:r>
    </w:p>
    <w:p w14:paraId="419D6ABA" w14:textId="77777777" w:rsidR="00307FBC" w:rsidRPr="000356E9" w:rsidRDefault="00307FBC" w:rsidP="00307FBC">
      <w:pPr>
        <w:ind w:firstLine="540"/>
        <w:rPr>
          <w:rFonts w:ascii="方正仿宋_GBK" w:eastAsia="方正仿宋_GBK" w:hAnsi="宋体" w:hint="eastAsia"/>
          <w:sz w:val="32"/>
          <w:szCs w:val="32"/>
        </w:rPr>
      </w:pPr>
      <w:r w:rsidRPr="000356E9">
        <w:rPr>
          <w:rFonts w:ascii="方正仿宋_GBK" w:eastAsia="方正仿宋_GBK" w:hAnsi="宋体" w:hint="eastAsia"/>
          <w:sz w:val="32"/>
          <w:szCs w:val="32"/>
        </w:rPr>
        <w:t>4.青年项目</w:t>
      </w:r>
    </w:p>
    <w:p w14:paraId="4F1425E8" w14:textId="77777777" w:rsidR="00307FBC" w:rsidRPr="000356E9" w:rsidRDefault="00307FBC" w:rsidP="00307FBC">
      <w:pPr>
        <w:ind w:firstLine="540"/>
        <w:rPr>
          <w:rFonts w:ascii="方正仿宋_GBK" w:eastAsia="方正仿宋_GBK" w:hAnsi="宋体" w:hint="eastAsia"/>
          <w:sz w:val="32"/>
          <w:szCs w:val="32"/>
        </w:rPr>
      </w:pPr>
      <w:r w:rsidRPr="000356E9">
        <w:rPr>
          <w:rFonts w:ascii="方正仿宋_GBK" w:eastAsia="方正仿宋_GBK" w:hAnsi="宋体" w:hint="eastAsia"/>
          <w:sz w:val="32"/>
          <w:szCs w:val="32"/>
        </w:rPr>
        <w:t>项目目标明确，重点突出，学术思想新颖，特色鲜明，研究线路或技术方案合理可行。研究期限为立项之日起1年内结题验收。研究经费为0.2万元/项。</w:t>
      </w:r>
    </w:p>
    <w:p w14:paraId="52FF01EF" w14:textId="77777777" w:rsidR="00307FBC" w:rsidRPr="000356E9" w:rsidRDefault="00307FBC" w:rsidP="00307FBC">
      <w:pPr>
        <w:spacing w:line="360" w:lineRule="auto"/>
        <w:ind w:firstLineChars="200" w:firstLine="640"/>
        <w:rPr>
          <w:rFonts w:ascii="方正仿宋_GBK" w:eastAsia="方正仿宋_GBK" w:hAnsi="宋体" w:hint="eastAsia"/>
          <w:sz w:val="32"/>
          <w:szCs w:val="32"/>
        </w:rPr>
      </w:pPr>
      <w:r w:rsidRPr="000356E9">
        <w:rPr>
          <w:rFonts w:ascii="方正仿宋_GBK" w:eastAsia="方正仿宋_GBK" w:hAnsi="宋体" w:hint="eastAsia"/>
          <w:sz w:val="32"/>
          <w:szCs w:val="32"/>
        </w:rPr>
        <w:t>（二）申报资格</w:t>
      </w:r>
    </w:p>
    <w:p w14:paraId="1BFA00B3" w14:textId="77777777" w:rsidR="00307FBC" w:rsidRPr="000356E9" w:rsidRDefault="00307FBC" w:rsidP="00307FBC">
      <w:pPr>
        <w:spacing w:line="360" w:lineRule="auto"/>
        <w:ind w:firstLineChars="200" w:firstLine="640"/>
        <w:rPr>
          <w:rFonts w:ascii="方正仿宋_GBK" w:eastAsia="方正仿宋_GBK" w:hAnsi="宋体" w:hint="eastAsia"/>
          <w:sz w:val="32"/>
          <w:szCs w:val="32"/>
        </w:rPr>
      </w:pPr>
      <w:r w:rsidRPr="000356E9">
        <w:rPr>
          <w:rFonts w:ascii="方正仿宋_GBK" w:eastAsia="方正仿宋_GBK" w:hAnsi="宋体" w:hint="eastAsia"/>
          <w:sz w:val="32"/>
          <w:szCs w:val="32"/>
        </w:rPr>
        <w:t>1.重大项目</w:t>
      </w:r>
    </w:p>
    <w:p w14:paraId="60F98275" w14:textId="77777777" w:rsidR="00307FBC" w:rsidRPr="000356E9" w:rsidRDefault="00307FBC" w:rsidP="00307FBC">
      <w:pPr>
        <w:spacing w:line="360" w:lineRule="auto"/>
        <w:ind w:firstLineChars="150" w:firstLine="480"/>
        <w:rPr>
          <w:rFonts w:ascii="方正仿宋_GBK" w:eastAsia="方正仿宋_GBK" w:hAnsi="宋体" w:hint="eastAsia"/>
          <w:sz w:val="32"/>
          <w:szCs w:val="32"/>
        </w:rPr>
      </w:pPr>
      <w:r w:rsidRPr="000356E9">
        <w:rPr>
          <w:rFonts w:ascii="方正仿宋_GBK" w:eastAsia="方正仿宋_GBK" w:hAnsi="宋体" w:hint="eastAsia"/>
          <w:sz w:val="32"/>
          <w:szCs w:val="32"/>
        </w:rPr>
        <w:t>项目负责人即项目申请人，原则上为副教授以上专业职称的在编人员。</w:t>
      </w:r>
    </w:p>
    <w:p w14:paraId="5F0E9B84" w14:textId="77777777" w:rsidR="00307FBC" w:rsidRPr="000356E9" w:rsidRDefault="00307FBC" w:rsidP="00307FBC">
      <w:pPr>
        <w:spacing w:line="360" w:lineRule="auto"/>
        <w:ind w:firstLineChars="200" w:firstLine="640"/>
        <w:rPr>
          <w:rFonts w:ascii="方正仿宋_GBK" w:eastAsia="方正仿宋_GBK" w:hAnsi="宋体" w:hint="eastAsia"/>
          <w:sz w:val="32"/>
          <w:szCs w:val="32"/>
        </w:rPr>
      </w:pPr>
      <w:r w:rsidRPr="000356E9">
        <w:rPr>
          <w:rFonts w:ascii="方正仿宋_GBK" w:eastAsia="方正仿宋_GBK" w:hAnsi="宋体" w:hint="eastAsia"/>
          <w:sz w:val="32"/>
          <w:szCs w:val="32"/>
        </w:rPr>
        <w:t>2.青年项目</w:t>
      </w:r>
    </w:p>
    <w:p w14:paraId="4E710F10" w14:textId="77777777" w:rsidR="00307FBC" w:rsidRPr="000356E9" w:rsidRDefault="00307FBC" w:rsidP="00307FBC">
      <w:pPr>
        <w:spacing w:line="360" w:lineRule="auto"/>
        <w:ind w:firstLineChars="200" w:firstLine="640"/>
        <w:rPr>
          <w:rFonts w:ascii="方正仿宋_GBK" w:eastAsia="方正仿宋_GBK" w:hAnsi="宋体" w:hint="eastAsia"/>
          <w:sz w:val="32"/>
          <w:szCs w:val="32"/>
        </w:rPr>
      </w:pPr>
      <w:r w:rsidRPr="000356E9">
        <w:rPr>
          <w:rFonts w:ascii="方正仿宋_GBK" w:eastAsia="方正仿宋_GBK" w:hAnsi="宋体" w:hint="eastAsia"/>
          <w:sz w:val="32"/>
          <w:szCs w:val="32"/>
        </w:rPr>
        <w:t>（1）项目负责人即项目申请人，为我院讲师以下专业技术职称（职务）的在编人员，负责人及项目组成员年龄均不超过39周岁（1979年8月30日以后出生）；</w:t>
      </w:r>
    </w:p>
    <w:p w14:paraId="625BB92B" w14:textId="77777777" w:rsidR="00307FBC" w:rsidRPr="000356E9" w:rsidRDefault="00307FBC" w:rsidP="00307FBC">
      <w:pPr>
        <w:spacing w:line="360" w:lineRule="auto"/>
        <w:ind w:firstLineChars="200" w:firstLine="640"/>
        <w:rPr>
          <w:rFonts w:ascii="方正仿宋_GBK" w:eastAsia="方正仿宋_GBK" w:hAnsi="宋体" w:hint="eastAsia"/>
          <w:sz w:val="32"/>
          <w:szCs w:val="32"/>
        </w:rPr>
      </w:pPr>
      <w:r w:rsidRPr="000356E9">
        <w:rPr>
          <w:rFonts w:ascii="方正仿宋_GBK" w:eastAsia="方正仿宋_GBK" w:hAnsi="宋体" w:hint="eastAsia"/>
          <w:sz w:val="32"/>
          <w:szCs w:val="32"/>
        </w:rPr>
        <w:t>（2）主持教育厅科学研究基金各类项目且未结题验收的人员</w:t>
      </w:r>
      <w:r>
        <w:rPr>
          <w:rFonts w:ascii="方正仿宋_GBK" w:eastAsia="方正仿宋_GBK" w:hAnsi="宋体" w:hint="eastAsia"/>
          <w:sz w:val="32"/>
          <w:szCs w:val="32"/>
        </w:rPr>
        <w:t>不得申报</w:t>
      </w:r>
      <w:r w:rsidRPr="000356E9">
        <w:rPr>
          <w:rFonts w:ascii="方正仿宋_GBK" w:eastAsia="方正仿宋_GBK" w:hAnsi="宋体" w:hint="eastAsia"/>
          <w:sz w:val="32"/>
          <w:szCs w:val="32"/>
        </w:rPr>
        <w:t>；</w:t>
      </w:r>
    </w:p>
    <w:p w14:paraId="73DB9716" w14:textId="77777777" w:rsidR="00307FBC" w:rsidRPr="000356E9" w:rsidRDefault="00307FBC" w:rsidP="00307FBC">
      <w:pPr>
        <w:spacing w:line="360" w:lineRule="auto"/>
        <w:ind w:firstLineChars="200" w:firstLine="640"/>
        <w:rPr>
          <w:rFonts w:ascii="方正仿宋_GBK" w:eastAsia="方正仿宋_GBK" w:hAnsi="宋体" w:hint="eastAsia"/>
          <w:sz w:val="32"/>
          <w:szCs w:val="32"/>
        </w:rPr>
      </w:pPr>
      <w:r w:rsidRPr="000356E9">
        <w:rPr>
          <w:rFonts w:ascii="方正仿宋_GBK" w:eastAsia="方正仿宋_GBK" w:hAnsi="宋体" w:hint="eastAsia"/>
          <w:sz w:val="32"/>
          <w:szCs w:val="32"/>
        </w:rPr>
        <w:t>（3）累计主持文理学院科教研基金项目2项及以上的人员</w:t>
      </w:r>
      <w:r>
        <w:rPr>
          <w:rFonts w:ascii="方正仿宋_GBK" w:eastAsia="方正仿宋_GBK" w:hAnsi="宋体" w:hint="eastAsia"/>
          <w:sz w:val="32"/>
          <w:szCs w:val="32"/>
        </w:rPr>
        <w:t>不得申报</w:t>
      </w:r>
      <w:r w:rsidRPr="000356E9">
        <w:rPr>
          <w:rFonts w:ascii="方正仿宋_GBK" w:eastAsia="方正仿宋_GBK" w:hAnsi="宋体" w:hint="eastAsia"/>
          <w:sz w:val="32"/>
          <w:szCs w:val="32"/>
        </w:rPr>
        <w:t>。</w:t>
      </w:r>
    </w:p>
    <w:p w14:paraId="4A40197B" w14:textId="77777777" w:rsidR="00307FBC" w:rsidRPr="000356E9" w:rsidRDefault="00307FBC" w:rsidP="00307FBC">
      <w:pPr>
        <w:spacing w:line="360" w:lineRule="auto"/>
        <w:ind w:firstLineChars="200" w:firstLine="640"/>
        <w:rPr>
          <w:rFonts w:ascii="方正仿宋_GBK" w:eastAsia="方正仿宋_GBK" w:hAnsi="宋体" w:hint="eastAsia"/>
          <w:sz w:val="32"/>
          <w:szCs w:val="32"/>
        </w:rPr>
      </w:pPr>
      <w:r w:rsidRPr="000356E9">
        <w:rPr>
          <w:rFonts w:ascii="方正仿宋_GBK" w:eastAsia="方正仿宋_GBK" w:hAnsi="宋体" w:hint="eastAsia"/>
          <w:sz w:val="32"/>
          <w:szCs w:val="32"/>
        </w:rPr>
        <w:lastRenderedPageBreak/>
        <w:t>3.重点项目、一般项目原则上申报资格不设限，但讲师以下专业技术职称负责人申报时需要两名副高级以上专业技术职称（职务）的同行专家书面推荐。</w:t>
      </w:r>
    </w:p>
    <w:p w14:paraId="181E7281" w14:textId="77777777" w:rsidR="00307FBC" w:rsidRPr="000356E9" w:rsidRDefault="00307FBC" w:rsidP="00307FBC">
      <w:pPr>
        <w:spacing w:line="360" w:lineRule="auto"/>
        <w:ind w:firstLineChars="200" w:firstLine="640"/>
        <w:rPr>
          <w:rFonts w:ascii="方正仿宋_GBK" w:eastAsia="方正仿宋_GBK" w:hAnsi="宋体" w:hint="eastAsia"/>
          <w:sz w:val="32"/>
          <w:szCs w:val="32"/>
        </w:rPr>
      </w:pPr>
      <w:r w:rsidRPr="000356E9">
        <w:rPr>
          <w:rFonts w:ascii="方正仿宋_GBK" w:eastAsia="方正仿宋_GBK" w:hAnsi="宋体" w:hint="eastAsia"/>
          <w:sz w:val="32"/>
          <w:szCs w:val="32"/>
        </w:rPr>
        <w:t>二、申请人可在“课题指南”范围内选择不同的研究角度、方法和侧重点进行申报，鼓励申请人根据研究兴趣和学术积累自选选题申报。鼓励开展反映学院发展需要和趋势的前瞻性、创新性项目研究。项目名称的表述应科学、严谨、规范、简明，一般不加副标题。没有明确研究对象和问题指向的申请不予受理和立项。</w:t>
      </w:r>
    </w:p>
    <w:p w14:paraId="631B8B23" w14:textId="77777777" w:rsidR="00307FBC" w:rsidRPr="000356E9" w:rsidRDefault="00307FBC" w:rsidP="00307FBC">
      <w:pPr>
        <w:spacing w:line="360" w:lineRule="auto"/>
        <w:ind w:firstLineChars="200" w:firstLine="640"/>
        <w:rPr>
          <w:rFonts w:ascii="方正仿宋_GBK" w:eastAsia="方正仿宋_GBK" w:hAnsi="宋体" w:hint="eastAsia"/>
          <w:sz w:val="32"/>
          <w:szCs w:val="32"/>
        </w:rPr>
      </w:pPr>
      <w:r w:rsidRPr="000356E9">
        <w:rPr>
          <w:rFonts w:ascii="方正仿宋_GBK" w:eastAsia="方正仿宋_GBK" w:hAnsi="宋体" w:hint="eastAsia"/>
          <w:sz w:val="32"/>
          <w:szCs w:val="32"/>
        </w:rPr>
        <w:t>三、为避免一题多报、交叉申请和重复立项，确保申请人有足够时间和精力从事课题研究，特对项目申请作如下限定：（除重大项目外）项目负责人同年度只能申报一个项目，且不能以项目组成员身份参加其他院级项目的申请；项目组成员同年度最多参加2个院级项目的申请。</w:t>
      </w:r>
    </w:p>
    <w:p w14:paraId="32B5BA79" w14:textId="77777777" w:rsidR="00307FBC" w:rsidRPr="000356E9" w:rsidRDefault="00307FBC" w:rsidP="00307FBC">
      <w:pPr>
        <w:spacing w:line="360" w:lineRule="auto"/>
        <w:ind w:firstLineChars="200" w:firstLine="640"/>
        <w:rPr>
          <w:rFonts w:ascii="方正仿宋_GBK" w:eastAsia="方正仿宋_GBK" w:hAnsi="宋体" w:hint="eastAsia"/>
          <w:sz w:val="32"/>
          <w:szCs w:val="32"/>
        </w:rPr>
      </w:pPr>
      <w:r w:rsidRPr="000356E9">
        <w:rPr>
          <w:rFonts w:ascii="方正仿宋_GBK" w:eastAsia="方正仿宋_GBK" w:hAnsi="宋体" w:hint="eastAsia"/>
          <w:sz w:val="32"/>
          <w:szCs w:val="32"/>
        </w:rPr>
        <w:t>四、云南师范大学文理学院科教研基金项目的完成时限一般为1至2年（重大项目2年，重点项目2年，一般项目1-2年，青年项目1年），以《立项通知书》确定的起始时间为准。项目立项后必须按规定时限完成研究并申请结项，无正当理由逾期未结项的，项目作终止研究或撤项处理。</w:t>
      </w:r>
    </w:p>
    <w:p w14:paraId="00BF77FF" w14:textId="77777777" w:rsidR="00307FBC" w:rsidRPr="000356E9" w:rsidRDefault="00307FBC" w:rsidP="00307FBC">
      <w:pPr>
        <w:spacing w:line="360" w:lineRule="auto"/>
        <w:ind w:firstLineChars="200" w:firstLine="640"/>
        <w:rPr>
          <w:rFonts w:ascii="方正仿宋_GBK" w:eastAsia="方正仿宋_GBK" w:hAnsi="宋体" w:hint="eastAsia"/>
          <w:sz w:val="32"/>
          <w:szCs w:val="32"/>
        </w:rPr>
      </w:pPr>
      <w:r w:rsidRPr="000356E9">
        <w:rPr>
          <w:rFonts w:ascii="方正仿宋_GBK" w:eastAsia="方正仿宋_GBK" w:hAnsi="宋体" w:hint="eastAsia"/>
          <w:sz w:val="32"/>
          <w:szCs w:val="32"/>
        </w:rPr>
        <w:t>五、项目负责人及项目组成员发表、出版与本项目有关的成果，以及申请成果奖励，进行成果鉴定等，均应</w:t>
      </w:r>
      <w:r w:rsidRPr="000356E9">
        <w:rPr>
          <w:rFonts w:ascii="方正仿宋_GBK" w:eastAsia="方正仿宋_GBK" w:hAnsi="宋体" w:hint="eastAsia"/>
          <w:b/>
          <w:sz w:val="32"/>
          <w:szCs w:val="32"/>
        </w:rPr>
        <w:t>标注“受南师范大学文理学院科教研项目资助（项目编号）”</w:t>
      </w:r>
      <w:r w:rsidRPr="000356E9">
        <w:rPr>
          <w:rFonts w:ascii="方正仿宋_GBK" w:eastAsia="方正仿宋_GBK" w:hAnsi="宋体" w:hint="eastAsia"/>
          <w:sz w:val="32"/>
          <w:szCs w:val="32"/>
        </w:rPr>
        <w:t>，同一篇</w:t>
      </w:r>
      <w:r w:rsidRPr="000356E9">
        <w:rPr>
          <w:rFonts w:ascii="方正仿宋_GBK" w:eastAsia="方正仿宋_GBK" w:hAnsi="宋体" w:hint="eastAsia"/>
          <w:sz w:val="32"/>
          <w:szCs w:val="32"/>
        </w:rPr>
        <w:lastRenderedPageBreak/>
        <w:t>论文只能受一个项目资助。凡未标注、多标注的成果，结题验收时学院将不予认可。</w:t>
      </w:r>
    </w:p>
    <w:p w14:paraId="4C6B226A" w14:textId="77777777" w:rsidR="00307FBC" w:rsidRDefault="00307FBC" w:rsidP="00307FBC">
      <w:pPr>
        <w:spacing w:line="360" w:lineRule="auto"/>
        <w:ind w:firstLineChars="200" w:firstLine="640"/>
        <w:rPr>
          <w:rFonts w:ascii="黑体" w:eastAsia="黑体" w:hAnsi="黑体" w:hint="eastAsia"/>
          <w:sz w:val="32"/>
          <w:szCs w:val="32"/>
        </w:rPr>
      </w:pPr>
    </w:p>
    <w:p w14:paraId="45141FDD" w14:textId="77777777" w:rsidR="00307FBC" w:rsidRPr="00700179" w:rsidRDefault="00307FBC" w:rsidP="00307FBC">
      <w:pPr>
        <w:spacing w:line="360" w:lineRule="auto"/>
        <w:ind w:firstLineChars="200" w:firstLine="640"/>
        <w:rPr>
          <w:rFonts w:ascii="仿宋_GB2312" w:eastAsia="仿宋_GB2312" w:hAnsi="宋体" w:hint="eastAsia"/>
          <w:sz w:val="32"/>
          <w:szCs w:val="32"/>
        </w:rPr>
      </w:pPr>
    </w:p>
    <w:p w14:paraId="3017410B"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07272215"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0353465E"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2CBF233F"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3BB7E9FA"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1997EE3E"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749B92DE"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0F5E4065"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2DD90BFA"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7AAD52E1"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66517281"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5DA2A6F0"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43EB2A7E"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2FC9ED6E"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70A65DA4"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39633DC3"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2F452BF2"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0BB3AF0B" w14:textId="77777777" w:rsidR="00307FBC" w:rsidRDefault="00307FBC" w:rsidP="00307FBC">
      <w:pPr>
        <w:jc w:val="center"/>
        <w:rPr>
          <w:rFonts w:ascii="华文中宋" w:eastAsia="华文中宋" w:hAnsi="华文中宋" w:hint="eastAsia"/>
          <w:b/>
          <w:color w:val="000000"/>
          <w:sz w:val="36"/>
          <w:szCs w:val="36"/>
          <w:shd w:val="clear" w:color="auto" w:fill="FFFFFF"/>
        </w:rPr>
      </w:pPr>
    </w:p>
    <w:p w14:paraId="074F0175" w14:textId="77777777" w:rsidR="00307FBC" w:rsidRDefault="00307FBC" w:rsidP="00307FBC">
      <w:pPr>
        <w:jc w:val="center"/>
        <w:rPr>
          <w:rFonts w:ascii="华文中宋" w:eastAsia="华文中宋" w:hAnsi="华文中宋" w:hint="eastAsia"/>
          <w:b/>
          <w:color w:val="000000"/>
          <w:sz w:val="36"/>
          <w:szCs w:val="36"/>
          <w:shd w:val="clear" w:color="auto" w:fill="FFFFFF"/>
        </w:rPr>
      </w:pPr>
      <w:r w:rsidRPr="00FC7754">
        <w:rPr>
          <w:rFonts w:ascii="华文中宋" w:eastAsia="华文中宋" w:hAnsi="华文中宋" w:hint="eastAsia"/>
          <w:b/>
          <w:color w:val="000000"/>
          <w:sz w:val="36"/>
          <w:szCs w:val="36"/>
          <w:shd w:val="clear" w:color="auto" w:fill="FFFFFF"/>
        </w:rPr>
        <w:lastRenderedPageBreak/>
        <w:t>2018年度</w:t>
      </w:r>
      <w:r w:rsidRPr="00175298">
        <w:rPr>
          <w:rFonts w:ascii="华文中宋" w:eastAsia="华文中宋" w:hAnsi="华文中宋" w:hint="eastAsia"/>
          <w:b/>
          <w:sz w:val="36"/>
          <w:szCs w:val="36"/>
        </w:rPr>
        <w:t>课题指南</w:t>
      </w:r>
    </w:p>
    <w:p w14:paraId="7CF78B6A" w14:textId="77777777" w:rsidR="00307FBC" w:rsidRPr="00B677EF" w:rsidRDefault="00307FBC" w:rsidP="00307FBC">
      <w:pPr>
        <w:jc w:val="center"/>
        <w:rPr>
          <w:rFonts w:ascii="华文中宋" w:eastAsia="华文中宋" w:hAnsi="华文中宋" w:hint="eastAsia"/>
          <w:b/>
          <w:color w:val="000000"/>
          <w:sz w:val="32"/>
          <w:szCs w:val="32"/>
          <w:shd w:val="clear" w:color="auto" w:fill="FFFFFF"/>
        </w:rPr>
      </w:pPr>
    </w:p>
    <w:p w14:paraId="3FAC5E44" w14:textId="77777777" w:rsidR="00307FBC" w:rsidRPr="00175298" w:rsidRDefault="00307FBC" w:rsidP="00307FBC">
      <w:pPr>
        <w:spacing w:line="600" w:lineRule="exact"/>
        <w:ind w:firstLineChars="200" w:firstLine="640"/>
        <w:rPr>
          <w:rFonts w:ascii="黑体" w:eastAsia="黑体" w:hAnsi="黑体" w:hint="eastAsia"/>
          <w:sz w:val="32"/>
          <w:szCs w:val="32"/>
        </w:rPr>
      </w:pPr>
      <w:r w:rsidRPr="00175298">
        <w:rPr>
          <w:rFonts w:ascii="黑体" w:eastAsia="黑体" w:hAnsi="黑体" w:hint="eastAsia"/>
          <w:sz w:val="32"/>
          <w:szCs w:val="32"/>
        </w:rPr>
        <w:t>一、重大项目</w:t>
      </w:r>
    </w:p>
    <w:p w14:paraId="52A91AD0"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Pr>
          <w:rFonts w:ascii="仿宋_GB2312" w:eastAsia="仿宋_GB2312" w:hAnsi="宋体" w:hint="eastAsia"/>
          <w:sz w:val="32"/>
          <w:szCs w:val="32"/>
        </w:rPr>
        <w:t>（一）</w:t>
      </w:r>
      <w:proofErr w:type="gramStart"/>
      <w:r w:rsidRPr="00700179">
        <w:rPr>
          <w:rFonts w:ascii="仿宋_GB2312" w:eastAsia="仿宋_GB2312" w:hAnsi="宋体" w:hint="eastAsia"/>
          <w:sz w:val="32"/>
          <w:szCs w:val="32"/>
        </w:rPr>
        <w:t>围绕思政课程</w:t>
      </w:r>
      <w:proofErr w:type="gramEnd"/>
      <w:r w:rsidRPr="00700179">
        <w:rPr>
          <w:rFonts w:ascii="仿宋_GB2312" w:eastAsia="仿宋_GB2312" w:hAnsi="宋体" w:hint="eastAsia"/>
          <w:sz w:val="32"/>
          <w:szCs w:val="32"/>
        </w:rPr>
        <w:t>、“课程思政”改革研究</w:t>
      </w:r>
    </w:p>
    <w:p w14:paraId="3C767BAC"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Pr>
          <w:rFonts w:ascii="仿宋_GB2312" w:eastAsia="仿宋_GB2312" w:hAnsi="宋体" w:hint="eastAsia"/>
          <w:sz w:val="32"/>
          <w:szCs w:val="32"/>
        </w:rPr>
        <w:t>（二）</w:t>
      </w:r>
      <w:r w:rsidRPr="00700179">
        <w:rPr>
          <w:rFonts w:ascii="仿宋_GB2312" w:eastAsia="仿宋_GB2312" w:hAnsi="宋体" w:hint="eastAsia"/>
          <w:sz w:val="32"/>
          <w:szCs w:val="32"/>
        </w:rPr>
        <w:t>学院创新创业教育改革研究</w:t>
      </w:r>
    </w:p>
    <w:p w14:paraId="287354B8" w14:textId="77777777" w:rsidR="00307FBC" w:rsidRDefault="00307FBC" w:rsidP="00307FBC">
      <w:pPr>
        <w:spacing w:line="600" w:lineRule="exact"/>
        <w:ind w:firstLineChars="200" w:firstLine="640"/>
        <w:rPr>
          <w:rFonts w:ascii="仿宋_GB2312" w:eastAsia="仿宋_GB2312" w:hAnsi="宋体" w:hint="eastAsia"/>
          <w:sz w:val="32"/>
          <w:szCs w:val="32"/>
        </w:rPr>
      </w:pPr>
      <w:r>
        <w:rPr>
          <w:rFonts w:ascii="仿宋_GB2312" w:eastAsia="仿宋_GB2312" w:hAnsi="宋体" w:hint="eastAsia"/>
          <w:sz w:val="32"/>
          <w:szCs w:val="32"/>
        </w:rPr>
        <w:t>（三）</w:t>
      </w:r>
      <w:r w:rsidRPr="00700179">
        <w:rPr>
          <w:rFonts w:ascii="仿宋_GB2312" w:eastAsia="仿宋_GB2312" w:hAnsi="宋体" w:hint="eastAsia"/>
          <w:sz w:val="32"/>
          <w:szCs w:val="32"/>
        </w:rPr>
        <w:t>产教融合背景下大数据专业建设研究</w:t>
      </w:r>
    </w:p>
    <w:p w14:paraId="6B85EB83"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Pr>
          <w:rFonts w:ascii="仿宋_GB2312" w:eastAsia="仿宋_GB2312" w:hAnsi="宋体" w:hint="eastAsia"/>
          <w:sz w:val="32"/>
          <w:szCs w:val="32"/>
        </w:rPr>
        <w:t>（四）信息化建设背景下学科建设研究</w:t>
      </w:r>
    </w:p>
    <w:p w14:paraId="0BA8E42C"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Pr>
          <w:rFonts w:ascii="仿宋_GB2312" w:eastAsia="仿宋_GB2312" w:hAnsi="宋体" w:hint="eastAsia"/>
          <w:sz w:val="32"/>
          <w:szCs w:val="32"/>
        </w:rPr>
        <w:t>（五）前沿科学热点问题研究</w:t>
      </w:r>
    </w:p>
    <w:p w14:paraId="69462EE5" w14:textId="77777777" w:rsidR="00307FBC" w:rsidRDefault="00307FBC" w:rsidP="00307FBC">
      <w:pPr>
        <w:spacing w:line="600" w:lineRule="exact"/>
        <w:ind w:firstLineChars="200" w:firstLine="640"/>
        <w:rPr>
          <w:rFonts w:ascii="仿宋_GB2312" w:eastAsia="仿宋_GB2312" w:hAnsi="宋体" w:hint="eastAsia"/>
          <w:sz w:val="32"/>
          <w:szCs w:val="32"/>
        </w:rPr>
      </w:pPr>
      <w:r>
        <w:rPr>
          <w:rFonts w:ascii="仿宋_GB2312" w:eastAsia="仿宋_GB2312" w:hAnsi="宋体" w:hint="eastAsia"/>
          <w:sz w:val="32"/>
          <w:szCs w:val="32"/>
        </w:rPr>
        <w:t>（六）</w:t>
      </w:r>
      <w:r w:rsidRPr="00700179">
        <w:rPr>
          <w:rFonts w:ascii="仿宋_GB2312" w:eastAsia="仿宋_GB2312" w:hAnsi="宋体" w:hint="eastAsia"/>
          <w:sz w:val="32"/>
          <w:szCs w:val="32"/>
        </w:rPr>
        <w:t>“一带一路”背景下相关学术专题研究</w:t>
      </w:r>
    </w:p>
    <w:p w14:paraId="4481E8E6"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Pr>
          <w:rFonts w:ascii="仿宋_GB2312" w:eastAsia="仿宋_GB2312" w:hAnsi="宋体" w:hint="eastAsia"/>
          <w:sz w:val="32"/>
          <w:szCs w:val="32"/>
        </w:rPr>
        <w:t>（七）</w:t>
      </w:r>
      <w:r w:rsidRPr="00700179">
        <w:rPr>
          <w:rFonts w:ascii="仿宋_GB2312" w:eastAsia="仿宋_GB2312" w:hAnsi="宋体" w:hint="eastAsia"/>
          <w:sz w:val="32"/>
          <w:szCs w:val="32"/>
        </w:rPr>
        <w:t>学院管理系统开发与构建</w:t>
      </w:r>
    </w:p>
    <w:p w14:paraId="46D09400"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Pr>
          <w:rFonts w:ascii="仿宋_GB2312" w:eastAsia="仿宋_GB2312" w:hAnsi="宋体" w:hint="eastAsia"/>
          <w:sz w:val="32"/>
          <w:szCs w:val="32"/>
        </w:rPr>
        <w:t>（八）</w:t>
      </w:r>
      <w:r w:rsidRPr="00700179">
        <w:rPr>
          <w:rFonts w:ascii="仿宋_GB2312" w:eastAsia="仿宋_GB2312" w:hAnsi="宋体" w:hint="eastAsia"/>
          <w:sz w:val="32"/>
          <w:szCs w:val="32"/>
        </w:rPr>
        <w:t>学院高质量人才培养模式探索研究</w:t>
      </w:r>
    </w:p>
    <w:p w14:paraId="4ACA92AD" w14:textId="77777777" w:rsidR="00307FBC" w:rsidRPr="00175298" w:rsidRDefault="00307FBC" w:rsidP="00307FBC">
      <w:pPr>
        <w:spacing w:line="600" w:lineRule="exact"/>
        <w:ind w:firstLineChars="200" w:firstLine="640"/>
        <w:rPr>
          <w:rFonts w:ascii="黑体" w:eastAsia="黑体" w:hAnsi="黑体" w:hint="eastAsia"/>
          <w:sz w:val="32"/>
          <w:szCs w:val="32"/>
        </w:rPr>
      </w:pPr>
      <w:r w:rsidRPr="00175298">
        <w:rPr>
          <w:rFonts w:ascii="黑体" w:eastAsia="黑体" w:hAnsi="黑体" w:hint="eastAsia"/>
          <w:sz w:val="32"/>
          <w:szCs w:val="32"/>
        </w:rPr>
        <w:t>二、重点、一般、青年项目</w:t>
      </w:r>
    </w:p>
    <w:p w14:paraId="5869C60C" w14:textId="77777777" w:rsidR="00307FBC" w:rsidRPr="00700179" w:rsidRDefault="00307FBC" w:rsidP="00307FBC">
      <w:pPr>
        <w:spacing w:line="600" w:lineRule="exact"/>
        <w:ind w:firstLineChars="200" w:firstLine="643"/>
        <w:rPr>
          <w:rFonts w:ascii="仿宋_GB2312" w:eastAsia="仿宋_GB2312" w:hAnsi="宋体" w:hint="eastAsia"/>
          <w:b/>
          <w:sz w:val="32"/>
          <w:szCs w:val="32"/>
        </w:rPr>
      </w:pPr>
      <w:r w:rsidRPr="00700179">
        <w:rPr>
          <w:rFonts w:ascii="仿宋_GB2312" w:eastAsia="仿宋_GB2312" w:hAnsi="宋体" w:hint="eastAsia"/>
          <w:b/>
          <w:sz w:val="32"/>
          <w:szCs w:val="32"/>
        </w:rPr>
        <w:t>(</w:t>
      </w:r>
      <w:proofErr w:type="gramStart"/>
      <w:r w:rsidRPr="00700179">
        <w:rPr>
          <w:rFonts w:ascii="仿宋_GB2312" w:eastAsia="仿宋_GB2312" w:hAnsi="宋体" w:hint="eastAsia"/>
          <w:b/>
          <w:sz w:val="32"/>
          <w:szCs w:val="32"/>
        </w:rPr>
        <w:t>一</w:t>
      </w:r>
      <w:proofErr w:type="gramEnd"/>
      <w:r w:rsidRPr="00700179">
        <w:rPr>
          <w:rFonts w:ascii="仿宋_GB2312" w:eastAsia="仿宋_GB2312" w:hAnsi="宋体" w:hint="eastAsia"/>
          <w:b/>
          <w:sz w:val="32"/>
          <w:szCs w:val="32"/>
        </w:rPr>
        <w:t>) 思政工作研究</w:t>
      </w:r>
    </w:p>
    <w:p w14:paraId="6CDF93F9"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1.习近平总书记关于高校思想政治教育工作重要讲话精神研究</w:t>
      </w:r>
    </w:p>
    <w:p w14:paraId="583C9A96"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2.习近平总书记青年寄语研究</w:t>
      </w:r>
    </w:p>
    <w:p w14:paraId="28035252" w14:textId="77777777" w:rsidR="00307FBC" w:rsidRPr="00CF1313" w:rsidRDefault="00307FBC" w:rsidP="00307FBC">
      <w:pPr>
        <w:spacing w:line="600" w:lineRule="exact"/>
        <w:ind w:firstLineChars="200" w:firstLine="560"/>
        <w:rPr>
          <w:rFonts w:ascii="仿宋_GB2312" w:eastAsia="仿宋_GB2312" w:hAnsi="宋体" w:hint="eastAsia"/>
          <w:sz w:val="32"/>
          <w:szCs w:val="32"/>
        </w:rPr>
      </w:pPr>
      <w:r w:rsidRPr="00700179">
        <w:rPr>
          <w:rFonts w:ascii="仿宋_GB2312" w:eastAsia="仿宋_GB2312" w:hAnsi="宋体" w:hint="eastAsia"/>
          <w:spacing w:val="-20"/>
          <w:sz w:val="32"/>
          <w:szCs w:val="32"/>
        </w:rPr>
        <w:t>3.</w:t>
      </w:r>
      <w:r w:rsidRPr="00CF1313">
        <w:rPr>
          <w:rFonts w:ascii="仿宋_GB2312" w:eastAsia="仿宋_GB2312" w:hAnsi="宋体" w:hint="eastAsia"/>
          <w:sz w:val="32"/>
          <w:szCs w:val="32"/>
        </w:rPr>
        <w:t>云南师范大学文理学院构建社会主义核心价值观长效机制研究</w:t>
      </w:r>
    </w:p>
    <w:p w14:paraId="2279E7DC"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4.新时代背景下，思想政治工作贯穿“00后”大学生教育教学全过程研究</w:t>
      </w:r>
    </w:p>
    <w:p w14:paraId="39C0B51E"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5.全员、全过程、全方位育人（“三全”）的机制与平台建设研究</w:t>
      </w:r>
    </w:p>
    <w:p w14:paraId="30F123B4"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6.“三忠于、三热爱”主题教育与思想政治教育工作的</w:t>
      </w:r>
      <w:r w:rsidRPr="00700179">
        <w:rPr>
          <w:rFonts w:ascii="仿宋_GB2312" w:eastAsia="仿宋_GB2312" w:hAnsi="宋体" w:hint="eastAsia"/>
          <w:sz w:val="32"/>
          <w:szCs w:val="32"/>
        </w:rPr>
        <w:lastRenderedPageBreak/>
        <w:t>内在统一研究</w:t>
      </w:r>
    </w:p>
    <w:p w14:paraId="2DF38822"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7.加强和改进学院基层党组织“战斗堡垒作用”发挥机制研究</w:t>
      </w:r>
    </w:p>
    <w:p w14:paraId="72BA4EB9"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8.加强和改进高校教师思想政治工作的机制研究</w:t>
      </w:r>
    </w:p>
    <w:p w14:paraId="706B0F42"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9.“思想政治教育质量提升十大育人工程”研究</w:t>
      </w:r>
    </w:p>
    <w:p w14:paraId="56354126"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10.“课程思政”教学改革研究与实践</w:t>
      </w:r>
    </w:p>
    <w:p w14:paraId="5411377B"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11.云南青年红色筑梦之旅活动研究</w:t>
      </w:r>
    </w:p>
    <w:p w14:paraId="338A3A02"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12.学院以文化人以文育人的内容及载体研究</w:t>
      </w:r>
    </w:p>
    <w:p w14:paraId="58E02DC6"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13.学院网络思想政治教育长效机制研究</w:t>
      </w:r>
    </w:p>
    <w:p w14:paraId="2B48F6F9"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14.学院辅导员队伍职业化发展研究</w:t>
      </w:r>
    </w:p>
    <w:p w14:paraId="29377378"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15.学院大学生党建工作研究</w:t>
      </w:r>
    </w:p>
    <w:p w14:paraId="4F55813C"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16.学院学生职业生涯规划与专业教育融合研究</w:t>
      </w:r>
    </w:p>
    <w:p w14:paraId="1E4BAEF2"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17.学院“00后”大学生群体心理特征分析及健康教育研究</w:t>
      </w:r>
    </w:p>
    <w:p w14:paraId="58832CB7" w14:textId="77777777" w:rsidR="00307FBC" w:rsidRPr="00700179" w:rsidRDefault="00307FBC" w:rsidP="00307FBC">
      <w:pPr>
        <w:spacing w:line="600" w:lineRule="exact"/>
        <w:ind w:firstLineChars="200" w:firstLine="643"/>
        <w:rPr>
          <w:rFonts w:ascii="仿宋_GB2312" w:eastAsia="仿宋_GB2312" w:hAnsi="宋体" w:hint="eastAsia"/>
          <w:b/>
          <w:sz w:val="32"/>
          <w:szCs w:val="32"/>
        </w:rPr>
      </w:pPr>
      <w:r w:rsidRPr="00700179">
        <w:rPr>
          <w:rFonts w:ascii="仿宋_GB2312" w:eastAsia="仿宋_GB2312" w:hAnsi="宋体" w:hint="eastAsia"/>
          <w:b/>
          <w:sz w:val="32"/>
          <w:szCs w:val="32"/>
        </w:rPr>
        <w:t>（二）教学研究</w:t>
      </w:r>
    </w:p>
    <w:p w14:paraId="3B57482A"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1.学院教学改革建设研究</w:t>
      </w:r>
    </w:p>
    <w:p w14:paraId="1E784B60"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2.学院网络课程建设研究</w:t>
      </w:r>
    </w:p>
    <w:p w14:paraId="07F06CBB"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3.学院国际视野下人才培养</w:t>
      </w:r>
      <w:r w:rsidRPr="00700179">
        <w:rPr>
          <w:rFonts w:ascii="仿宋_GB2312" w:eastAsia="仿宋_GB2312" w:hAnsi="宋体" w:hint="eastAsia"/>
          <w:bCs/>
          <w:sz w:val="32"/>
          <w:szCs w:val="32"/>
        </w:rPr>
        <w:t>建设研究</w:t>
      </w:r>
    </w:p>
    <w:p w14:paraId="2D880705" w14:textId="77777777" w:rsidR="00307FBC" w:rsidRPr="00700179" w:rsidRDefault="00307FBC" w:rsidP="00307FBC">
      <w:pPr>
        <w:tabs>
          <w:tab w:val="left" w:pos="6030"/>
        </w:tabs>
        <w:spacing w:line="600" w:lineRule="exact"/>
        <w:ind w:firstLineChars="200" w:firstLine="640"/>
        <w:rPr>
          <w:rFonts w:ascii="仿宋_GB2312" w:eastAsia="仿宋_GB2312" w:hAnsi="宋体" w:hint="eastAsia"/>
          <w:bCs/>
          <w:sz w:val="32"/>
          <w:szCs w:val="32"/>
        </w:rPr>
      </w:pPr>
      <w:r w:rsidRPr="00700179">
        <w:rPr>
          <w:rFonts w:ascii="仿宋_GB2312" w:eastAsia="仿宋_GB2312" w:hAnsi="宋体" w:hint="eastAsia"/>
          <w:bCs/>
          <w:sz w:val="32"/>
          <w:szCs w:val="32"/>
        </w:rPr>
        <w:t>4.学院教学质量保障体系构建研究</w:t>
      </w:r>
    </w:p>
    <w:p w14:paraId="5682106C" w14:textId="77777777" w:rsidR="00307FBC" w:rsidRPr="00700179" w:rsidRDefault="00307FBC" w:rsidP="00307FBC">
      <w:pPr>
        <w:tabs>
          <w:tab w:val="left" w:pos="6030"/>
        </w:tabs>
        <w:spacing w:line="600" w:lineRule="exact"/>
        <w:ind w:firstLineChars="200" w:firstLine="640"/>
        <w:rPr>
          <w:rFonts w:ascii="仿宋_GB2312" w:eastAsia="仿宋_GB2312" w:hAnsi="宋体" w:hint="eastAsia"/>
          <w:bCs/>
          <w:spacing w:val="-10"/>
          <w:sz w:val="32"/>
          <w:szCs w:val="32"/>
        </w:rPr>
      </w:pPr>
      <w:r w:rsidRPr="00700179">
        <w:rPr>
          <w:rFonts w:ascii="仿宋_GB2312" w:eastAsia="仿宋_GB2312" w:hAnsi="宋体" w:hint="eastAsia"/>
          <w:bCs/>
          <w:sz w:val="32"/>
          <w:szCs w:val="32"/>
        </w:rPr>
        <w:t>5.</w:t>
      </w:r>
      <w:r w:rsidRPr="00700179">
        <w:rPr>
          <w:rFonts w:ascii="仿宋_GB2312" w:eastAsia="仿宋_GB2312" w:hAnsi="宋体" w:hint="eastAsia"/>
          <w:bCs/>
          <w:spacing w:val="-10"/>
          <w:sz w:val="32"/>
          <w:szCs w:val="32"/>
        </w:rPr>
        <w:t>利用教育信息技术推进改造传统教学的路径探索研究</w:t>
      </w:r>
    </w:p>
    <w:p w14:paraId="56BCF59F" w14:textId="77777777" w:rsidR="00307FBC" w:rsidRPr="00700179" w:rsidRDefault="00307FBC" w:rsidP="00307FBC">
      <w:pPr>
        <w:tabs>
          <w:tab w:val="left" w:pos="6030"/>
        </w:tabs>
        <w:spacing w:line="600" w:lineRule="exact"/>
        <w:ind w:firstLineChars="200" w:firstLine="640"/>
        <w:rPr>
          <w:rFonts w:ascii="仿宋_GB2312" w:eastAsia="仿宋_GB2312" w:hAnsi="宋体" w:hint="eastAsia"/>
          <w:bCs/>
          <w:sz w:val="32"/>
          <w:szCs w:val="32"/>
        </w:rPr>
      </w:pPr>
      <w:r w:rsidRPr="00700179">
        <w:rPr>
          <w:rFonts w:ascii="仿宋_GB2312" w:eastAsia="仿宋_GB2312" w:hAnsi="宋体" w:hint="eastAsia"/>
          <w:bCs/>
          <w:sz w:val="32"/>
          <w:szCs w:val="32"/>
        </w:rPr>
        <w:t>6.信息技术与学科教学深度融合的机制研究</w:t>
      </w:r>
    </w:p>
    <w:p w14:paraId="2A27AE4D"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bCs/>
          <w:sz w:val="32"/>
          <w:szCs w:val="32"/>
        </w:rPr>
        <w:t>7.</w:t>
      </w:r>
      <w:r w:rsidRPr="00700179">
        <w:rPr>
          <w:rFonts w:ascii="仿宋_GB2312" w:eastAsia="仿宋_GB2312" w:hAnsi="宋体" w:hint="eastAsia"/>
          <w:sz w:val="32"/>
          <w:szCs w:val="32"/>
        </w:rPr>
        <w:t>现代高水平创新型民办大学的特征、评价指标和建设路径研究</w:t>
      </w:r>
    </w:p>
    <w:p w14:paraId="4F569C22" w14:textId="77777777" w:rsidR="00307FBC"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lastRenderedPageBreak/>
        <w:t>8.学院教育国际化特色发展之路研究</w:t>
      </w:r>
    </w:p>
    <w:p w14:paraId="48B0AE3A"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9.学院国际视野人才培养体系构建研究</w:t>
      </w:r>
    </w:p>
    <w:p w14:paraId="3D18B3CC"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10.普通高校本科专业教学质量国家标准要求下，学院专业建设发展规划和实施方案研究</w:t>
      </w:r>
    </w:p>
    <w:p w14:paraId="77B672F2"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11.学院学科专业分类扶持建设研究</w:t>
      </w:r>
    </w:p>
    <w:p w14:paraId="2D64A5F3"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12.学院目录外新专业建设研究</w:t>
      </w:r>
    </w:p>
    <w:p w14:paraId="093F34D2"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13.云南师范大学文理学院构建就业与招生计划人才培养联动机制研究</w:t>
      </w:r>
    </w:p>
    <w:p w14:paraId="58DA1216"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14.学院跨学科专业集群建设研究</w:t>
      </w:r>
    </w:p>
    <w:p w14:paraId="40F4BFDE"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15.学院校院、校</w:t>
      </w:r>
      <w:proofErr w:type="gramStart"/>
      <w:r w:rsidRPr="00700179">
        <w:rPr>
          <w:rFonts w:ascii="仿宋_GB2312" w:eastAsia="仿宋_GB2312" w:hAnsi="宋体" w:hint="eastAsia"/>
          <w:sz w:val="32"/>
          <w:szCs w:val="32"/>
        </w:rPr>
        <w:t>校</w:t>
      </w:r>
      <w:proofErr w:type="gramEnd"/>
      <w:r w:rsidRPr="00700179">
        <w:rPr>
          <w:rFonts w:ascii="仿宋_GB2312" w:eastAsia="仿宋_GB2312" w:hAnsi="宋体" w:hint="eastAsia"/>
          <w:sz w:val="32"/>
          <w:szCs w:val="32"/>
        </w:rPr>
        <w:t>、校企协同育人研究</w:t>
      </w:r>
    </w:p>
    <w:p w14:paraId="08717461"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16.《中国英语能力等级量表》背景下学院英语校课建设研究</w:t>
      </w:r>
    </w:p>
    <w:p w14:paraId="038A60B8"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17.学院多学科差异</w:t>
      </w:r>
      <w:proofErr w:type="gramStart"/>
      <w:r w:rsidRPr="00700179">
        <w:rPr>
          <w:rFonts w:ascii="仿宋_GB2312" w:eastAsia="仿宋_GB2312" w:hAnsi="宋体" w:hint="eastAsia"/>
          <w:sz w:val="32"/>
          <w:szCs w:val="32"/>
        </w:rPr>
        <w:t>化毕业</w:t>
      </w:r>
      <w:proofErr w:type="gramEnd"/>
      <w:r w:rsidRPr="00700179">
        <w:rPr>
          <w:rFonts w:ascii="仿宋_GB2312" w:eastAsia="仿宋_GB2312" w:hAnsi="宋体" w:hint="eastAsia"/>
          <w:sz w:val="32"/>
          <w:szCs w:val="32"/>
        </w:rPr>
        <w:t>认定条件研究</w:t>
      </w:r>
    </w:p>
    <w:p w14:paraId="6EAD1E26"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18.学院学生学业预警机制研究与实践</w:t>
      </w:r>
    </w:p>
    <w:p w14:paraId="026A9790"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19.学院学生顶岗实习质量监控机制研究</w:t>
      </w:r>
    </w:p>
    <w:p w14:paraId="4E451740"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20.落实《教师教育振兴行动计划（2018-2022年）》研究，包括师德养成教育、教师培养层次提升、 “互联网+教师教育”创新、“卓越教师培养计划”、“双师型”教师培养机制、教师专业化发展体系等</w:t>
      </w:r>
    </w:p>
    <w:p w14:paraId="4B99C4F9" w14:textId="77777777" w:rsidR="00307FBC" w:rsidRPr="00700179" w:rsidRDefault="00307FBC" w:rsidP="00307FBC">
      <w:pPr>
        <w:spacing w:line="600" w:lineRule="exact"/>
        <w:ind w:firstLineChars="200" w:firstLine="643"/>
        <w:rPr>
          <w:rFonts w:ascii="仿宋_GB2312" w:eastAsia="仿宋_GB2312" w:hAnsi="宋体" w:hint="eastAsia"/>
          <w:b/>
          <w:sz w:val="32"/>
          <w:szCs w:val="32"/>
        </w:rPr>
      </w:pPr>
      <w:r w:rsidRPr="00700179">
        <w:rPr>
          <w:rFonts w:ascii="仿宋_GB2312" w:eastAsia="仿宋_GB2312" w:hAnsi="宋体" w:hint="eastAsia"/>
          <w:b/>
          <w:sz w:val="32"/>
          <w:szCs w:val="32"/>
        </w:rPr>
        <w:t>（三）管理研究</w:t>
      </w:r>
    </w:p>
    <w:p w14:paraId="65266350" w14:textId="77777777" w:rsidR="00307FBC" w:rsidRPr="00700179" w:rsidRDefault="00307FBC" w:rsidP="00307FBC">
      <w:pPr>
        <w:tabs>
          <w:tab w:val="left" w:pos="6030"/>
        </w:tabs>
        <w:spacing w:line="600" w:lineRule="exact"/>
        <w:ind w:firstLineChars="200" w:firstLine="640"/>
        <w:rPr>
          <w:rFonts w:ascii="仿宋_GB2312" w:eastAsia="仿宋_GB2312" w:hAnsi="宋体" w:hint="eastAsia"/>
          <w:bCs/>
          <w:sz w:val="32"/>
          <w:szCs w:val="32"/>
        </w:rPr>
      </w:pPr>
      <w:r w:rsidRPr="00700179">
        <w:rPr>
          <w:rFonts w:ascii="仿宋_GB2312" w:eastAsia="仿宋_GB2312" w:hAnsi="宋体" w:hint="eastAsia"/>
          <w:sz w:val="32"/>
          <w:szCs w:val="32"/>
        </w:rPr>
        <w:t>1.学院管理改革</w:t>
      </w:r>
      <w:r w:rsidRPr="00700179">
        <w:rPr>
          <w:rFonts w:ascii="仿宋_GB2312" w:eastAsia="仿宋_GB2312" w:hAnsi="宋体" w:hint="eastAsia"/>
          <w:bCs/>
          <w:sz w:val="32"/>
          <w:szCs w:val="32"/>
        </w:rPr>
        <w:t>建设及实施情况</w:t>
      </w:r>
      <w:r w:rsidRPr="00700179">
        <w:rPr>
          <w:rFonts w:ascii="仿宋_GB2312" w:eastAsia="仿宋_GB2312" w:hAnsi="宋体" w:hint="eastAsia"/>
          <w:sz w:val="32"/>
          <w:szCs w:val="32"/>
        </w:rPr>
        <w:t>研究</w:t>
      </w:r>
    </w:p>
    <w:p w14:paraId="0CBCF29F"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2.学院管理系统</w:t>
      </w:r>
      <w:r w:rsidRPr="00700179">
        <w:rPr>
          <w:rFonts w:ascii="仿宋_GB2312" w:eastAsia="仿宋_GB2312" w:hAnsi="宋体" w:hint="eastAsia"/>
          <w:bCs/>
          <w:sz w:val="32"/>
          <w:szCs w:val="32"/>
        </w:rPr>
        <w:t>实施情况</w:t>
      </w:r>
      <w:r w:rsidRPr="00700179">
        <w:rPr>
          <w:rFonts w:ascii="仿宋_GB2312" w:eastAsia="仿宋_GB2312" w:hAnsi="宋体" w:hint="eastAsia"/>
          <w:sz w:val="32"/>
          <w:szCs w:val="32"/>
        </w:rPr>
        <w:t>研究</w:t>
      </w:r>
    </w:p>
    <w:p w14:paraId="47B46938"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3.科技成果转移转化研究</w:t>
      </w:r>
    </w:p>
    <w:p w14:paraId="6F3570AB"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lastRenderedPageBreak/>
        <w:t>4.学院基础设施完善研究</w:t>
      </w:r>
    </w:p>
    <w:p w14:paraId="70303C77"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5.学院设备运行维护情况研究</w:t>
      </w:r>
    </w:p>
    <w:p w14:paraId="058C9440"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6.学院内Blackboard平台构建研究</w:t>
      </w:r>
    </w:p>
    <w:p w14:paraId="7D2007D4" w14:textId="77777777" w:rsidR="00307FBC" w:rsidRPr="00700179" w:rsidRDefault="00307FBC" w:rsidP="00307FBC">
      <w:pPr>
        <w:spacing w:line="600" w:lineRule="exact"/>
        <w:ind w:firstLineChars="200" w:firstLine="600"/>
        <w:rPr>
          <w:rFonts w:ascii="仿宋_GB2312" w:eastAsia="仿宋_GB2312" w:hAnsi="宋体" w:hint="eastAsia"/>
          <w:bCs/>
          <w:spacing w:val="-10"/>
          <w:sz w:val="32"/>
          <w:szCs w:val="32"/>
        </w:rPr>
      </w:pPr>
      <w:r w:rsidRPr="00700179">
        <w:rPr>
          <w:rFonts w:ascii="仿宋_GB2312" w:eastAsia="仿宋_GB2312" w:hAnsi="宋体" w:hint="eastAsia"/>
          <w:bCs/>
          <w:spacing w:val="-10"/>
          <w:sz w:val="32"/>
          <w:szCs w:val="32"/>
        </w:rPr>
        <w:t>7. 学院学生社团对健全立德树人落实机制的功能研究</w:t>
      </w:r>
    </w:p>
    <w:p w14:paraId="50D95324" w14:textId="77777777" w:rsidR="00307FBC" w:rsidRPr="00700179" w:rsidRDefault="00307FBC" w:rsidP="00307FBC">
      <w:pPr>
        <w:tabs>
          <w:tab w:val="left" w:pos="6030"/>
        </w:tabs>
        <w:spacing w:line="600" w:lineRule="exact"/>
        <w:ind w:firstLineChars="200" w:firstLine="640"/>
        <w:rPr>
          <w:rFonts w:ascii="仿宋_GB2312" w:eastAsia="仿宋_GB2312" w:hAnsi="宋体" w:hint="eastAsia"/>
          <w:bCs/>
          <w:sz w:val="32"/>
          <w:szCs w:val="32"/>
        </w:rPr>
      </w:pPr>
      <w:r w:rsidRPr="00700179">
        <w:rPr>
          <w:rFonts w:ascii="仿宋_GB2312" w:eastAsia="仿宋_GB2312" w:hAnsi="宋体" w:hint="eastAsia"/>
          <w:bCs/>
          <w:sz w:val="32"/>
          <w:szCs w:val="32"/>
        </w:rPr>
        <w:t>8.“互联网+就业”新模式优化就业精准服务研究</w:t>
      </w:r>
    </w:p>
    <w:p w14:paraId="3C57611F" w14:textId="77777777" w:rsidR="00307FBC" w:rsidRPr="00700179" w:rsidRDefault="00307FBC" w:rsidP="00307FBC">
      <w:pPr>
        <w:tabs>
          <w:tab w:val="left" w:pos="6030"/>
        </w:tabs>
        <w:spacing w:line="600" w:lineRule="exact"/>
        <w:ind w:firstLineChars="200" w:firstLine="640"/>
        <w:rPr>
          <w:rFonts w:ascii="仿宋_GB2312" w:eastAsia="仿宋_GB2312" w:hAnsi="宋体" w:hint="eastAsia"/>
          <w:bCs/>
          <w:sz w:val="32"/>
          <w:szCs w:val="32"/>
        </w:rPr>
      </w:pPr>
      <w:r w:rsidRPr="00700179">
        <w:rPr>
          <w:rFonts w:ascii="仿宋_GB2312" w:eastAsia="仿宋_GB2312" w:hAnsi="宋体" w:hint="eastAsia"/>
          <w:bCs/>
          <w:sz w:val="32"/>
          <w:szCs w:val="32"/>
        </w:rPr>
        <w:t>9.进入新时代学院毕业生实现更高质量和更充分就业问题研究</w:t>
      </w:r>
    </w:p>
    <w:p w14:paraId="7F35C251" w14:textId="77777777" w:rsidR="00307FBC" w:rsidRPr="00700179" w:rsidRDefault="00307FBC" w:rsidP="00307FBC">
      <w:pPr>
        <w:tabs>
          <w:tab w:val="left" w:pos="6030"/>
        </w:tabs>
        <w:spacing w:line="600" w:lineRule="exact"/>
        <w:ind w:firstLineChars="200" w:firstLine="640"/>
        <w:rPr>
          <w:rFonts w:ascii="仿宋_GB2312" w:eastAsia="仿宋_GB2312" w:hAnsi="宋体" w:hint="eastAsia"/>
          <w:bCs/>
          <w:sz w:val="32"/>
          <w:szCs w:val="32"/>
        </w:rPr>
      </w:pPr>
      <w:r w:rsidRPr="00700179">
        <w:rPr>
          <w:rFonts w:ascii="仿宋_GB2312" w:eastAsia="仿宋_GB2312" w:hAnsi="宋体" w:hint="eastAsia"/>
          <w:bCs/>
          <w:sz w:val="32"/>
          <w:szCs w:val="32"/>
        </w:rPr>
        <w:t>10.学院建档立</w:t>
      </w:r>
      <w:proofErr w:type="gramStart"/>
      <w:r w:rsidRPr="00700179">
        <w:rPr>
          <w:rFonts w:ascii="仿宋_GB2312" w:eastAsia="仿宋_GB2312" w:hAnsi="宋体" w:hint="eastAsia"/>
          <w:bCs/>
          <w:sz w:val="32"/>
          <w:szCs w:val="32"/>
        </w:rPr>
        <w:t>卡贫困</w:t>
      </w:r>
      <w:proofErr w:type="gramEnd"/>
      <w:r w:rsidRPr="00700179">
        <w:rPr>
          <w:rFonts w:ascii="仿宋_GB2312" w:eastAsia="仿宋_GB2312" w:hAnsi="宋体" w:hint="eastAsia"/>
          <w:bCs/>
          <w:sz w:val="32"/>
          <w:szCs w:val="32"/>
        </w:rPr>
        <w:t>学生精准资助机制研究</w:t>
      </w:r>
    </w:p>
    <w:p w14:paraId="4C6C9862"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11.构建学院后勤安全稳定机制研究</w:t>
      </w:r>
    </w:p>
    <w:p w14:paraId="7D1EC449"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12.学院推进高水平校园服务管理研究</w:t>
      </w:r>
    </w:p>
    <w:p w14:paraId="205D18CF"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13.学院后勤育人功能支撑点和育人平台研究</w:t>
      </w:r>
    </w:p>
    <w:p w14:paraId="2E8D9371"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14.学院提升学生公寓服务管理水平的体制研究</w:t>
      </w:r>
    </w:p>
    <w:p w14:paraId="085E3284"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15.新时代高校</w:t>
      </w:r>
      <w:proofErr w:type="gramStart"/>
      <w:r w:rsidRPr="00700179">
        <w:rPr>
          <w:rFonts w:ascii="仿宋_GB2312" w:eastAsia="仿宋_GB2312" w:hAnsi="宋体" w:hint="eastAsia"/>
          <w:sz w:val="32"/>
          <w:szCs w:val="32"/>
        </w:rPr>
        <w:t>后勤党建</w:t>
      </w:r>
      <w:proofErr w:type="gramEnd"/>
      <w:r w:rsidRPr="00700179">
        <w:rPr>
          <w:rFonts w:ascii="仿宋_GB2312" w:eastAsia="仿宋_GB2312" w:hAnsi="宋体" w:hint="eastAsia"/>
          <w:sz w:val="32"/>
          <w:szCs w:val="32"/>
        </w:rPr>
        <w:t>工作研究</w:t>
      </w:r>
    </w:p>
    <w:p w14:paraId="20C4AAFA" w14:textId="77777777" w:rsidR="00307FBC" w:rsidRPr="00700179" w:rsidRDefault="00307FBC" w:rsidP="00307FBC">
      <w:pPr>
        <w:spacing w:line="600" w:lineRule="exact"/>
        <w:ind w:firstLineChars="200" w:firstLine="643"/>
        <w:rPr>
          <w:rFonts w:ascii="仿宋_GB2312" w:eastAsia="仿宋_GB2312" w:hAnsi="宋体" w:hint="eastAsia"/>
          <w:b/>
          <w:sz w:val="32"/>
          <w:szCs w:val="32"/>
        </w:rPr>
      </w:pPr>
      <w:r w:rsidRPr="00700179">
        <w:rPr>
          <w:rFonts w:ascii="仿宋_GB2312" w:eastAsia="仿宋_GB2312" w:hAnsi="宋体" w:hint="eastAsia"/>
          <w:b/>
          <w:sz w:val="32"/>
          <w:szCs w:val="32"/>
        </w:rPr>
        <w:t>（四）</w:t>
      </w:r>
      <w:r w:rsidRPr="00700179">
        <w:rPr>
          <w:rFonts w:ascii="仿宋_GB2312" w:eastAsia="仿宋_GB2312" w:hint="eastAsia"/>
          <w:b/>
          <w:sz w:val="32"/>
          <w:szCs w:val="32"/>
        </w:rPr>
        <w:t>“一带一路”专项研究</w:t>
      </w:r>
    </w:p>
    <w:p w14:paraId="33DFF510" w14:textId="77777777" w:rsidR="00307FBC" w:rsidRPr="00700179" w:rsidRDefault="00307FBC" w:rsidP="00307FBC">
      <w:pPr>
        <w:spacing w:line="600" w:lineRule="exact"/>
        <w:ind w:firstLineChars="202" w:firstLine="646"/>
        <w:rPr>
          <w:rFonts w:ascii="仿宋_GB2312" w:eastAsia="仿宋_GB2312" w:hAnsi="宋体" w:hint="eastAsia"/>
          <w:sz w:val="32"/>
          <w:szCs w:val="32"/>
        </w:rPr>
      </w:pPr>
      <w:r w:rsidRPr="00700179">
        <w:rPr>
          <w:rFonts w:ascii="仿宋_GB2312" w:eastAsia="仿宋_GB2312" w:hAnsi="宋体" w:hint="eastAsia"/>
          <w:sz w:val="32"/>
          <w:szCs w:val="32"/>
        </w:rPr>
        <w:t>1.结合一带一路建设实际需要的国别研究</w:t>
      </w:r>
    </w:p>
    <w:p w14:paraId="31C94227" w14:textId="77777777" w:rsidR="00307FBC" w:rsidRPr="00700179" w:rsidRDefault="00307FBC" w:rsidP="00307FBC">
      <w:pPr>
        <w:spacing w:line="600" w:lineRule="exact"/>
        <w:ind w:firstLineChars="202" w:firstLine="646"/>
        <w:rPr>
          <w:rFonts w:ascii="仿宋_GB2312" w:eastAsia="仿宋_GB2312" w:hAnsi="宋体" w:hint="eastAsia"/>
          <w:sz w:val="32"/>
          <w:szCs w:val="32"/>
        </w:rPr>
      </w:pPr>
      <w:r w:rsidRPr="00700179">
        <w:rPr>
          <w:rFonts w:ascii="仿宋_GB2312" w:eastAsia="仿宋_GB2312" w:hAnsi="宋体" w:hint="eastAsia"/>
          <w:sz w:val="32"/>
          <w:szCs w:val="32"/>
        </w:rPr>
        <w:t>2.一带一路沿线国家或区域文明比较研究</w:t>
      </w:r>
    </w:p>
    <w:p w14:paraId="10FB95C2"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3.一带一路背景下云南参与境外经贸合作区建设的对策研究</w:t>
      </w:r>
    </w:p>
    <w:p w14:paraId="1EACE0CF"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4.</w:t>
      </w:r>
      <w:proofErr w:type="gramStart"/>
      <w:r w:rsidRPr="00700179">
        <w:rPr>
          <w:rFonts w:ascii="仿宋_GB2312" w:eastAsia="仿宋_GB2312" w:hAnsi="宋体" w:hint="eastAsia"/>
          <w:sz w:val="32"/>
          <w:szCs w:val="32"/>
        </w:rPr>
        <w:t>澜湄</w:t>
      </w:r>
      <w:proofErr w:type="gramEnd"/>
      <w:r w:rsidRPr="00700179">
        <w:rPr>
          <w:rFonts w:ascii="仿宋_GB2312" w:eastAsia="仿宋_GB2312" w:hAnsi="宋体" w:hint="eastAsia"/>
          <w:sz w:val="32"/>
          <w:szCs w:val="32"/>
        </w:rPr>
        <w:t>合作机制下云南如何提升参与度研究</w:t>
      </w:r>
    </w:p>
    <w:p w14:paraId="69393AEA"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5.一带一路沿线国家对“一带一路”倡议的应对方式、地区影响以及与云南的合作研究</w:t>
      </w:r>
    </w:p>
    <w:p w14:paraId="53961B6B"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6.孟中印</w:t>
      </w:r>
      <w:proofErr w:type="gramStart"/>
      <w:r w:rsidRPr="00700179">
        <w:rPr>
          <w:rFonts w:ascii="仿宋_GB2312" w:eastAsia="仿宋_GB2312" w:hAnsi="宋体" w:hint="eastAsia"/>
          <w:sz w:val="32"/>
          <w:szCs w:val="32"/>
        </w:rPr>
        <w:t>缅经济</w:t>
      </w:r>
      <w:proofErr w:type="gramEnd"/>
      <w:r w:rsidRPr="00700179">
        <w:rPr>
          <w:rFonts w:ascii="仿宋_GB2312" w:eastAsia="仿宋_GB2312" w:hAnsi="宋体" w:hint="eastAsia"/>
          <w:sz w:val="32"/>
          <w:szCs w:val="32"/>
        </w:rPr>
        <w:t>走廊沿线国家文化旅游产业合作共赢模式研究</w:t>
      </w:r>
    </w:p>
    <w:p w14:paraId="40A6ADBD"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lastRenderedPageBreak/>
        <w:t>7.云南建设面向南亚东南亚教育辐射中心的细化研究</w:t>
      </w:r>
    </w:p>
    <w:p w14:paraId="55640BA4" w14:textId="77777777" w:rsidR="00307FBC" w:rsidRPr="00700179" w:rsidRDefault="00307FBC" w:rsidP="00307FBC">
      <w:pPr>
        <w:spacing w:line="600" w:lineRule="exact"/>
        <w:ind w:firstLineChars="202" w:firstLine="646"/>
        <w:rPr>
          <w:rFonts w:ascii="仿宋_GB2312" w:eastAsia="仿宋_GB2312" w:hAnsi="宋体" w:hint="eastAsia"/>
          <w:sz w:val="32"/>
          <w:szCs w:val="32"/>
        </w:rPr>
      </w:pPr>
      <w:r w:rsidRPr="00700179">
        <w:rPr>
          <w:rFonts w:ascii="仿宋_GB2312" w:eastAsia="仿宋_GB2312" w:hAnsi="宋体" w:hint="eastAsia"/>
          <w:sz w:val="32"/>
          <w:szCs w:val="32"/>
        </w:rPr>
        <w:t>8.一带一路沿线国家各语种教育改革研究</w:t>
      </w:r>
    </w:p>
    <w:p w14:paraId="7A1F8690" w14:textId="77777777" w:rsidR="00307FBC" w:rsidRPr="00700179" w:rsidRDefault="00307FBC" w:rsidP="00307FBC">
      <w:pPr>
        <w:widowControl/>
        <w:shd w:val="clear" w:color="auto" w:fill="FFFFFF"/>
        <w:spacing w:line="600" w:lineRule="exact"/>
        <w:ind w:firstLineChars="200" w:firstLine="672"/>
        <w:rPr>
          <w:rFonts w:ascii="仿宋_GB2312" w:eastAsia="仿宋_GB2312" w:hAnsi="宋体" w:cs="宋体" w:hint="eastAsia"/>
          <w:color w:val="333333"/>
          <w:spacing w:val="8"/>
          <w:kern w:val="0"/>
          <w:sz w:val="32"/>
          <w:szCs w:val="32"/>
        </w:rPr>
      </w:pPr>
      <w:r w:rsidRPr="00700179">
        <w:rPr>
          <w:rFonts w:ascii="仿宋_GB2312" w:eastAsia="仿宋_GB2312" w:hAnsi="宋体" w:cs="宋体" w:hint="eastAsia"/>
          <w:color w:val="333333"/>
          <w:spacing w:val="8"/>
          <w:kern w:val="0"/>
          <w:sz w:val="32"/>
          <w:szCs w:val="32"/>
        </w:rPr>
        <w:t>9.一带一路</w:t>
      </w:r>
      <w:proofErr w:type="gramStart"/>
      <w:r w:rsidRPr="00700179">
        <w:rPr>
          <w:rFonts w:ascii="仿宋_GB2312" w:eastAsia="仿宋_GB2312" w:hAnsi="宋体" w:cs="宋体" w:hint="eastAsia"/>
          <w:color w:val="333333"/>
          <w:spacing w:val="8"/>
          <w:kern w:val="0"/>
          <w:sz w:val="32"/>
          <w:szCs w:val="32"/>
        </w:rPr>
        <w:t>”</w:t>
      </w:r>
      <w:proofErr w:type="gramEnd"/>
      <w:r w:rsidRPr="00700179">
        <w:rPr>
          <w:rFonts w:ascii="仿宋_GB2312" w:eastAsia="仿宋_GB2312" w:hAnsi="宋体" w:cs="宋体" w:hint="eastAsia"/>
          <w:color w:val="333333"/>
          <w:spacing w:val="8"/>
          <w:kern w:val="0"/>
          <w:sz w:val="32"/>
          <w:szCs w:val="32"/>
        </w:rPr>
        <w:t>各国高等教育入学水平及变化趋势研究</w:t>
      </w:r>
    </w:p>
    <w:p w14:paraId="267A4969" w14:textId="77777777" w:rsidR="00307FBC" w:rsidRPr="00700179" w:rsidRDefault="00307FBC" w:rsidP="00307FBC">
      <w:pPr>
        <w:widowControl/>
        <w:shd w:val="clear" w:color="auto" w:fill="FFFFFF"/>
        <w:spacing w:line="600" w:lineRule="exact"/>
        <w:ind w:firstLineChars="200" w:firstLine="672"/>
        <w:rPr>
          <w:rFonts w:ascii="仿宋_GB2312" w:eastAsia="仿宋_GB2312" w:hAnsi="宋体" w:cs="宋体" w:hint="eastAsia"/>
          <w:color w:val="333333"/>
          <w:spacing w:val="8"/>
          <w:kern w:val="0"/>
          <w:sz w:val="32"/>
          <w:szCs w:val="32"/>
        </w:rPr>
      </w:pPr>
      <w:r w:rsidRPr="00700179">
        <w:rPr>
          <w:rFonts w:ascii="仿宋_GB2312" w:eastAsia="仿宋_GB2312" w:hAnsi="宋体" w:cs="宋体" w:hint="eastAsia"/>
          <w:color w:val="333333"/>
          <w:spacing w:val="8"/>
          <w:kern w:val="0"/>
          <w:sz w:val="32"/>
          <w:szCs w:val="32"/>
        </w:rPr>
        <w:t>10.“一带一路”来华留学生入学相关研究</w:t>
      </w:r>
    </w:p>
    <w:p w14:paraId="3C5F07CD" w14:textId="77777777" w:rsidR="00307FBC" w:rsidRPr="00700179" w:rsidRDefault="00307FBC" w:rsidP="00307FBC">
      <w:pPr>
        <w:widowControl/>
        <w:shd w:val="clear" w:color="auto" w:fill="FFFFFF"/>
        <w:spacing w:line="600" w:lineRule="exact"/>
        <w:ind w:firstLineChars="200" w:firstLine="672"/>
        <w:rPr>
          <w:rFonts w:ascii="仿宋_GB2312" w:eastAsia="仿宋_GB2312" w:hAnsi="宋体" w:cs="宋体" w:hint="eastAsia"/>
          <w:color w:val="333333"/>
          <w:spacing w:val="8"/>
          <w:kern w:val="0"/>
          <w:sz w:val="32"/>
          <w:szCs w:val="32"/>
        </w:rPr>
      </w:pPr>
      <w:r w:rsidRPr="00700179">
        <w:rPr>
          <w:rFonts w:ascii="仿宋_GB2312" w:eastAsia="仿宋_GB2312" w:hAnsi="宋体" w:cs="宋体" w:hint="eastAsia"/>
          <w:color w:val="333333"/>
          <w:spacing w:val="8"/>
          <w:kern w:val="0"/>
          <w:sz w:val="32"/>
          <w:szCs w:val="32"/>
        </w:rPr>
        <w:t>11.“一带一路”来华留学生教育质量提升现状、问题与改革相关研究</w:t>
      </w:r>
    </w:p>
    <w:p w14:paraId="24BB2854" w14:textId="77777777" w:rsidR="00307FBC" w:rsidRPr="00700179" w:rsidRDefault="00307FBC" w:rsidP="00307FBC">
      <w:pPr>
        <w:widowControl/>
        <w:shd w:val="clear" w:color="auto" w:fill="FFFFFF"/>
        <w:spacing w:line="600" w:lineRule="exact"/>
        <w:ind w:firstLineChars="200" w:firstLine="672"/>
        <w:rPr>
          <w:rFonts w:ascii="仿宋_GB2312" w:eastAsia="仿宋_GB2312" w:hAnsi="宋体" w:cs="宋体" w:hint="eastAsia"/>
          <w:color w:val="333333"/>
          <w:spacing w:val="8"/>
          <w:kern w:val="0"/>
          <w:sz w:val="32"/>
          <w:szCs w:val="32"/>
        </w:rPr>
      </w:pPr>
      <w:r w:rsidRPr="00700179">
        <w:rPr>
          <w:rFonts w:ascii="仿宋_GB2312" w:eastAsia="仿宋_GB2312" w:hAnsi="宋体" w:cs="宋体" w:hint="eastAsia"/>
          <w:color w:val="333333"/>
          <w:spacing w:val="8"/>
          <w:kern w:val="0"/>
          <w:sz w:val="32"/>
          <w:szCs w:val="32"/>
        </w:rPr>
        <w:t>12.“一带一路”来华留学生教育师资队伍建设、毕业生就业意愿与就业能力、国际化人才培养等相关研究</w:t>
      </w:r>
    </w:p>
    <w:p w14:paraId="3B06E4B9" w14:textId="77777777" w:rsidR="00307FBC" w:rsidRDefault="00307FBC" w:rsidP="00307FBC">
      <w:pPr>
        <w:widowControl/>
        <w:shd w:val="clear" w:color="auto" w:fill="FFFFFF"/>
        <w:spacing w:line="600" w:lineRule="exact"/>
        <w:ind w:firstLineChars="200" w:firstLine="672"/>
        <w:rPr>
          <w:rFonts w:ascii="仿宋_GB2312" w:eastAsia="仿宋_GB2312" w:hAnsi="宋体" w:cs="宋体" w:hint="eastAsia"/>
          <w:color w:val="333333"/>
          <w:spacing w:val="8"/>
          <w:kern w:val="0"/>
          <w:sz w:val="32"/>
          <w:szCs w:val="32"/>
        </w:rPr>
      </w:pPr>
      <w:r w:rsidRPr="00700179">
        <w:rPr>
          <w:rFonts w:ascii="仿宋_GB2312" w:eastAsia="仿宋_GB2312" w:hAnsi="宋体" w:cs="宋体" w:hint="eastAsia"/>
          <w:color w:val="333333"/>
          <w:spacing w:val="8"/>
          <w:kern w:val="0"/>
          <w:sz w:val="32"/>
          <w:szCs w:val="32"/>
        </w:rPr>
        <w:t>13.“一带一路”高等教育研究基础理论与基本方法相关研究</w:t>
      </w:r>
    </w:p>
    <w:p w14:paraId="12816E9E" w14:textId="77777777" w:rsidR="00307FBC" w:rsidRPr="00700179" w:rsidRDefault="00307FBC" w:rsidP="00307FBC">
      <w:pPr>
        <w:widowControl/>
        <w:shd w:val="clear" w:color="auto" w:fill="FFFFFF"/>
        <w:spacing w:line="600" w:lineRule="exact"/>
        <w:ind w:firstLineChars="200" w:firstLine="672"/>
        <w:rPr>
          <w:rFonts w:ascii="仿宋_GB2312" w:eastAsia="仿宋_GB2312" w:hAnsi="宋体" w:cs="宋体" w:hint="eastAsia"/>
          <w:color w:val="333333"/>
          <w:spacing w:val="8"/>
          <w:kern w:val="0"/>
          <w:sz w:val="32"/>
          <w:szCs w:val="32"/>
        </w:rPr>
      </w:pPr>
      <w:r w:rsidRPr="00700179">
        <w:rPr>
          <w:rFonts w:ascii="仿宋_GB2312" w:eastAsia="仿宋_GB2312" w:hAnsi="宋体" w:cs="宋体" w:hint="eastAsia"/>
          <w:color w:val="333333"/>
          <w:spacing w:val="8"/>
          <w:kern w:val="0"/>
          <w:sz w:val="32"/>
          <w:szCs w:val="32"/>
        </w:rPr>
        <w:t>14.“一带一路”高等教育研究基础数据库、大数据库建设相关研究</w:t>
      </w:r>
    </w:p>
    <w:p w14:paraId="0A7D5BF9" w14:textId="77777777" w:rsidR="00307FBC" w:rsidRPr="00700179" w:rsidRDefault="00307FBC" w:rsidP="00307FBC">
      <w:pPr>
        <w:spacing w:line="600" w:lineRule="exact"/>
        <w:ind w:firstLineChars="200" w:firstLine="672"/>
        <w:rPr>
          <w:rFonts w:ascii="仿宋_GB2312" w:eastAsia="仿宋_GB2312" w:hAnsi="宋体" w:cs="宋体" w:hint="eastAsia"/>
          <w:color w:val="333333"/>
          <w:spacing w:val="8"/>
          <w:kern w:val="0"/>
          <w:sz w:val="32"/>
          <w:szCs w:val="32"/>
        </w:rPr>
      </w:pPr>
      <w:r w:rsidRPr="00700179">
        <w:rPr>
          <w:rFonts w:ascii="仿宋_GB2312" w:eastAsia="仿宋_GB2312" w:hAnsi="宋体" w:cs="宋体" w:hint="eastAsia"/>
          <w:color w:val="333333"/>
          <w:spacing w:val="8"/>
          <w:kern w:val="0"/>
          <w:sz w:val="32"/>
          <w:szCs w:val="32"/>
        </w:rPr>
        <w:t>15.其他与“一带一路”研究和政策相关的研究</w:t>
      </w:r>
    </w:p>
    <w:p w14:paraId="063E1842" w14:textId="77777777" w:rsidR="00307FBC" w:rsidRPr="00700179" w:rsidRDefault="00307FBC" w:rsidP="00307FBC">
      <w:pPr>
        <w:spacing w:line="600" w:lineRule="exact"/>
        <w:ind w:firstLineChars="201" w:firstLine="646"/>
        <w:rPr>
          <w:rFonts w:ascii="仿宋_GB2312" w:eastAsia="仿宋_GB2312" w:hAnsi="宋体" w:hint="eastAsia"/>
          <w:b/>
          <w:sz w:val="32"/>
          <w:szCs w:val="32"/>
        </w:rPr>
      </w:pPr>
      <w:r w:rsidRPr="00700179">
        <w:rPr>
          <w:rFonts w:ascii="仿宋_GB2312" w:eastAsia="仿宋_GB2312" w:hAnsi="宋体" w:hint="eastAsia"/>
          <w:b/>
          <w:sz w:val="32"/>
          <w:szCs w:val="32"/>
        </w:rPr>
        <w:t>（五）其他</w:t>
      </w:r>
    </w:p>
    <w:p w14:paraId="17354351" w14:textId="77777777" w:rsidR="00307FBC" w:rsidRPr="00700179" w:rsidRDefault="00307FBC" w:rsidP="00307FBC">
      <w:pPr>
        <w:spacing w:line="600" w:lineRule="exact"/>
        <w:ind w:firstLineChars="200" w:firstLine="640"/>
        <w:rPr>
          <w:rFonts w:ascii="仿宋_GB2312" w:eastAsia="仿宋_GB2312" w:hAnsi="宋体" w:hint="eastAsia"/>
          <w:sz w:val="32"/>
          <w:szCs w:val="32"/>
        </w:rPr>
      </w:pPr>
      <w:r w:rsidRPr="00700179">
        <w:rPr>
          <w:rFonts w:ascii="仿宋_GB2312" w:eastAsia="仿宋_GB2312" w:hAnsi="宋体" w:hint="eastAsia"/>
          <w:sz w:val="32"/>
          <w:szCs w:val="32"/>
        </w:rPr>
        <w:t>有利于学院发展的其他学术研究。</w:t>
      </w:r>
    </w:p>
    <w:p w14:paraId="71643BC3" w14:textId="77777777" w:rsidR="00307FBC" w:rsidRDefault="00307FBC" w:rsidP="00307FBC">
      <w:pPr>
        <w:spacing w:line="600" w:lineRule="exact"/>
        <w:ind w:firstLineChars="200" w:firstLine="640"/>
        <w:rPr>
          <w:rFonts w:ascii="仿宋_GB2312" w:eastAsia="仿宋_GB2312" w:hAnsi="宋体" w:hint="eastAsia"/>
          <w:sz w:val="32"/>
          <w:szCs w:val="32"/>
        </w:rPr>
      </w:pPr>
    </w:p>
    <w:p w14:paraId="58A011DB" w14:textId="2D5590AA" w:rsidR="00C17C6A" w:rsidRDefault="00307FBC" w:rsidP="00307FBC">
      <w:r>
        <w:rPr>
          <w:rFonts w:ascii="仿宋_GB2312" w:eastAsia="仿宋_GB2312" w:hAnsi="宋体" w:hint="eastAsia"/>
          <w:sz w:val="32"/>
          <w:szCs w:val="32"/>
        </w:rPr>
        <w:t>备</w:t>
      </w:r>
      <w:r w:rsidRPr="00700179">
        <w:rPr>
          <w:rFonts w:ascii="仿宋_GB2312" w:eastAsia="仿宋_GB2312" w:hAnsi="宋体" w:hint="eastAsia"/>
          <w:sz w:val="32"/>
          <w:szCs w:val="32"/>
        </w:rPr>
        <w:t>注：以上均为选题范围，不是具体的项目名称，申请人可根据实际情况，自行确定项目名称进行申报。</w:t>
      </w:r>
    </w:p>
    <w:sectPr w:rsidR="00C17C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85A5A" w14:textId="77777777" w:rsidR="00A12255" w:rsidRDefault="00A12255" w:rsidP="00307FBC">
      <w:r>
        <w:separator/>
      </w:r>
    </w:p>
  </w:endnote>
  <w:endnote w:type="continuationSeparator" w:id="0">
    <w:p w14:paraId="3764EE81" w14:textId="77777777" w:rsidR="00A12255" w:rsidRDefault="00A12255" w:rsidP="00307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59D49" w14:textId="77777777" w:rsidR="00A12255" w:rsidRDefault="00A12255" w:rsidP="00307FBC">
      <w:r>
        <w:separator/>
      </w:r>
    </w:p>
  </w:footnote>
  <w:footnote w:type="continuationSeparator" w:id="0">
    <w:p w14:paraId="155C6D9B" w14:textId="77777777" w:rsidR="00A12255" w:rsidRDefault="00A12255" w:rsidP="00307F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A2"/>
    <w:rsid w:val="00307FBC"/>
    <w:rsid w:val="00A12255"/>
    <w:rsid w:val="00C17C6A"/>
    <w:rsid w:val="00D93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66CA1D-B474-4C85-9231-E55564CF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07FB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7FB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07FBC"/>
    <w:rPr>
      <w:sz w:val="18"/>
      <w:szCs w:val="18"/>
    </w:rPr>
  </w:style>
  <w:style w:type="paragraph" w:styleId="a5">
    <w:name w:val="footer"/>
    <w:basedOn w:val="a"/>
    <w:link w:val="a6"/>
    <w:uiPriority w:val="99"/>
    <w:unhideWhenUsed/>
    <w:rsid w:val="00307FB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07FB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488</Words>
  <Characters>2785</Characters>
  <Application>Microsoft Office Word</Application>
  <DocSecurity>0</DocSecurity>
  <Lines>23</Lines>
  <Paragraphs>6</Paragraphs>
  <ScaleCrop>false</ScaleCrop>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qianqian su</dc:creator>
  <cp:keywords/>
  <dc:description/>
  <cp:lastModifiedBy>qianqian su</cp:lastModifiedBy>
  <cp:revision>2</cp:revision>
  <dcterms:created xsi:type="dcterms:W3CDTF">2018-07-26T04:09:00Z</dcterms:created>
  <dcterms:modified xsi:type="dcterms:W3CDTF">2018-07-26T04:10:00Z</dcterms:modified>
</cp:coreProperties>
</file>