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spacing w:line="480" w:lineRule="exact"/>
        <w:ind w:left="420" w:leftChars="200"/>
        <w:jc w:val="center"/>
        <w:rPr>
          <w:rFonts w:hint="eastAsia" w:ascii="方正小标宋_GBK" w:hAnsi="宋体" w:eastAsia="方正小标宋_GBK" w:cs="宋体"/>
          <w:sz w:val="36"/>
          <w:szCs w:val="36"/>
        </w:rPr>
      </w:pPr>
    </w:p>
    <w:p>
      <w:pPr>
        <w:jc w:val="center"/>
        <w:rPr>
          <w:rFonts w:hint="default" w:ascii="方正小标宋_GBK" w:hAnsi="宋体" w:eastAsia="方正小标宋_GBK" w:cs="宋体"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 w:cs="宋体"/>
          <w:sz w:val="36"/>
          <w:szCs w:val="36"/>
        </w:rPr>
        <w:t>20</w:t>
      </w:r>
      <w:r>
        <w:rPr>
          <w:rFonts w:hint="eastAsia" w:ascii="方正小标宋_GBK" w:hAnsi="宋体" w:eastAsia="方正小标宋_GBK" w:cs="宋体"/>
          <w:sz w:val="36"/>
          <w:szCs w:val="36"/>
          <w:lang w:val="en-US" w:eastAsia="zh-CN"/>
        </w:rPr>
        <w:t>25</w:t>
      </w:r>
      <w:r>
        <w:rPr>
          <w:rFonts w:hint="eastAsia" w:ascii="方正小标宋_GBK" w:hAnsi="宋体" w:eastAsia="方正小标宋_GBK" w:cs="宋体"/>
          <w:sz w:val="36"/>
          <w:szCs w:val="36"/>
        </w:rPr>
        <w:t>年省院省校教育合作</w:t>
      </w:r>
      <w:r>
        <w:rPr>
          <w:rFonts w:hint="eastAsia" w:ascii="方正小标宋_GBK" w:hAnsi="宋体" w:eastAsia="方正小标宋_GBK" w:cs="宋体"/>
          <w:sz w:val="36"/>
          <w:szCs w:val="36"/>
          <w:lang w:val="en-US" w:eastAsia="zh-CN"/>
        </w:rPr>
        <w:t>院士大讲堂</w:t>
      </w:r>
    </w:p>
    <w:p>
      <w:pPr>
        <w:jc w:val="center"/>
        <w:rPr>
          <w:rFonts w:hint="default" w:ascii="方正仿宋_GBK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方正小标宋_GBK" w:hAnsi="宋体" w:eastAsia="方正小标宋_GBK" w:cs="宋体"/>
          <w:sz w:val="36"/>
          <w:szCs w:val="36"/>
          <w:lang w:val="en-US" w:eastAsia="zh-CN"/>
        </w:rPr>
        <w:t>选题征集表</w:t>
      </w:r>
    </w:p>
    <w:p>
      <w:pPr>
        <w:spacing w:line="580" w:lineRule="exact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仿宋_GB2312" w:eastAsia="仿宋_GB2312"/>
          <w:sz w:val="24"/>
        </w:rPr>
        <w:t>推荐学校（盖章）：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173"/>
        <w:gridCol w:w="1507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选题名称</w:t>
            </w:r>
          </w:p>
        </w:tc>
        <w:tc>
          <w:tcPr>
            <w:tcW w:w="810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所属学科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及领域</w:t>
            </w:r>
          </w:p>
        </w:tc>
        <w:tc>
          <w:tcPr>
            <w:tcW w:w="317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拟合作单位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4" w:hRule="atLeast"/>
        </w:trPr>
        <w:tc>
          <w:tcPr>
            <w:tcW w:w="972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会议背景意义、</w:t>
            </w:r>
            <w:r>
              <w:rPr>
                <w:rFonts w:hint="eastAsia" w:ascii="仿宋_GB2312" w:hAnsi="宋体" w:eastAsia="仿宋_GB2312"/>
                <w:sz w:val="24"/>
              </w:rPr>
              <w:t>时间、地点、教学安排、考核方式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预期成果</w:t>
            </w:r>
            <w:r>
              <w:rPr>
                <w:rFonts w:hint="eastAsia" w:ascii="仿宋_GB2312" w:hAnsi="宋体" w:eastAsia="仿宋_GB2312"/>
                <w:sz w:val="24"/>
              </w:rPr>
              <w:t>等。（2000字以内，可自行增页）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ind w:right="720"/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WMzY2E0NjY0ZGZmZTE5Y2VmZDM2YTI1YWMzODUifQ=="/>
  </w:docVars>
  <w:rsids>
    <w:rsidRoot w:val="26A36724"/>
    <w:rsid w:val="008C4773"/>
    <w:rsid w:val="23384386"/>
    <w:rsid w:val="26A36724"/>
    <w:rsid w:val="2C0D2204"/>
    <w:rsid w:val="3BBE3294"/>
    <w:rsid w:val="75EE7C07"/>
    <w:rsid w:val="7BCA8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97</Characters>
  <Lines>0</Lines>
  <Paragraphs>0</Paragraphs>
  <TotalTime>1</TotalTime>
  <ScaleCrop>false</ScaleCrop>
  <LinksUpToDate>false</LinksUpToDate>
  <CharactersWithSpaces>97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2025-02-19T17:18:00Z</dcterms:created>
  <dc:creator>吴增佑</dc:creator>
  <cp:lastModifiedBy>userName</cp:lastModifiedBy>
  <dcterms:modified xsi:type="dcterms:W3CDTF">2025-03-17T16:22:26Z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65259832A2594078B05FE13AF73D518F_13</vt:lpwstr>
  </property>
</Properties>
</file>